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E1" w:rsidRPr="000112D7" w:rsidRDefault="001832E1" w:rsidP="00BB1BD7">
      <w:pPr>
        <w:spacing w:before="240" w:after="240"/>
        <w:rPr>
          <w:rFonts w:ascii="Times New Roman" w:hAnsi="Times New Roman" w:cs="Times New Roman"/>
          <w:sz w:val="24"/>
          <w:szCs w:val="24"/>
          <w:lang w:val="et-EE"/>
        </w:rPr>
      </w:pPr>
    </w:p>
    <w:p w:rsidR="001832E1" w:rsidRPr="000112D7" w:rsidRDefault="001832E1" w:rsidP="000112D7">
      <w:pPr>
        <w:pStyle w:val="Vahedeta"/>
        <w:rPr>
          <w:rFonts w:ascii="Times New Roman" w:hAnsi="Times New Roman" w:cs="Times New Roman"/>
          <w:sz w:val="24"/>
          <w:szCs w:val="24"/>
        </w:rPr>
      </w:pPr>
    </w:p>
    <w:p w:rsidR="001832E1" w:rsidRPr="000112D7" w:rsidRDefault="001832E1" w:rsidP="000112D7">
      <w:pPr>
        <w:pStyle w:val="Vahedeta"/>
        <w:rPr>
          <w:rFonts w:ascii="Times New Roman" w:hAnsi="Times New Roman" w:cs="Times New Roman"/>
          <w:sz w:val="24"/>
          <w:szCs w:val="24"/>
        </w:rPr>
      </w:pPr>
    </w:p>
    <w:p w:rsidR="000112D7" w:rsidRPr="000112D7" w:rsidRDefault="000112D7" w:rsidP="000112D7">
      <w:pPr>
        <w:pStyle w:val="Vahedeta"/>
        <w:rPr>
          <w:rFonts w:ascii="Times New Roman" w:hAnsi="Times New Roman" w:cs="Times New Roman"/>
          <w:sz w:val="24"/>
          <w:szCs w:val="24"/>
          <w:lang w:val="et-EE"/>
        </w:rPr>
      </w:pPr>
    </w:p>
    <w:p w:rsidR="000112D7" w:rsidRPr="000112D7" w:rsidRDefault="000112D7" w:rsidP="000112D7">
      <w:pPr>
        <w:pStyle w:val="Vahedeta"/>
        <w:rPr>
          <w:rFonts w:ascii="Times New Roman" w:hAnsi="Times New Roman" w:cs="Times New Roman"/>
          <w:sz w:val="24"/>
          <w:szCs w:val="24"/>
          <w:lang w:val="et-EE"/>
        </w:rPr>
      </w:pPr>
    </w:p>
    <w:p w:rsidR="000112D7" w:rsidRPr="000112D7" w:rsidRDefault="000112D7" w:rsidP="000112D7">
      <w:pPr>
        <w:pStyle w:val="Vahedeta"/>
        <w:rPr>
          <w:rFonts w:ascii="Times New Roman" w:hAnsi="Times New Roman" w:cs="Times New Roman"/>
          <w:sz w:val="24"/>
          <w:szCs w:val="24"/>
          <w:lang w:val="et-EE"/>
        </w:rPr>
      </w:pPr>
      <w:r w:rsidRPr="000112D7">
        <w:rPr>
          <w:rFonts w:ascii="Times New Roman" w:hAnsi="Times New Roman" w:cs="Times New Roman"/>
          <w:sz w:val="24"/>
          <w:szCs w:val="24"/>
          <w:lang w:val="et-EE"/>
        </w:rPr>
        <w:t>M Ä Ä R U S</w:t>
      </w:r>
    </w:p>
    <w:p w:rsidR="000112D7" w:rsidRPr="000112D7" w:rsidRDefault="001832E1" w:rsidP="000112D7">
      <w:pPr>
        <w:pStyle w:val="Vahedeta"/>
        <w:rPr>
          <w:rFonts w:ascii="Times New Roman" w:hAnsi="Times New Roman" w:cs="Times New Roman"/>
          <w:sz w:val="24"/>
          <w:szCs w:val="24"/>
          <w:lang w:val="et-EE"/>
        </w:rPr>
      </w:pPr>
      <w:r w:rsidRPr="000112D7">
        <w:rPr>
          <w:rFonts w:ascii="Times New Roman" w:hAnsi="Times New Roman" w:cs="Times New Roman"/>
          <w:sz w:val="24"/>
          <w:szCs w:val="24"/>
          <w:lang w:val="et-EE"/>
        </w:rPr>
        <w:tab/>
      </w:r>
      <w:r w:rsidRPr="000112D7">
        <w:rPr>
          <w:rFonts w:ascii="Times New Roman" w:hAnsi="Times New Roman" w:cs="Times New Roman"/>
          <w:sz w:val="24"/>
          <w:szCs w:val="24"/>
          <w:lang w:val="et-EE"/>
        </w:rPr>
        <w:tab/>
      </w:r>
      <w:r w:rsidRPr="000112D7">
        <w:rPr>
          <w:rFonts w:ascii="Times New Roman" w:hAnsi="Times New Roman" w:cs="Times New Roman"/>
          <w:sz w:val="24"/>
          <w:szCs w:val="24"/>
          <w:lang w:val="et-EE"/>
        </w:rPr>
        <w:tab/>
      </w:r>
    </w:p>
    <w:p w:rsidR="001832E1" w:rsidRPr="000112D7" w:rsidRDefault="000112D7" w:rsidP="000112D7">
      <w:pPr>
        <w:pStyle w:val="Vahedeta"/>
        <w:rPr>
          <w:rFonts w:ascii="Times New Roman" w:hAnsi="Times New Roman" w:cs="Times New Roman"/>
          <w:sz w:val="24"/>
          <w:szCs w:val="24"/>
          <w:lang w:val="et-EE"/>
        </w:rPr>
      </w:pPr>
      <w:r w:rsidRPr="000112D7">
        <w:rPr>
          <w:rFonts w:ascii="Times New Roman" w:hAnsi="Times New Roman" w:cs="Times New Roman"/>
          <w:sz w:val="24"/>
          <w:szCs w:val="24"/>
          <w:lang w:val="et-EE"/>
        </w:rPr>
        <w:t>Kõrgessaare</w:t>
      </w:r>
      <w:r w:rsidRPr="000112D7">
        <w:rPr>
          <w:rFonts w:ascii="Times New Roman" w:hAnsi="Times New Roman" w:cs="Times New Roman"/>
          <w:sz w:val="24"/>
          <w:szCs w:val="24"/>
          <w:lang w:val="et-EE"/>
        </w:rPr>
        <w:tab/>
      </w:r>
      <w:r w:rsidRPr="000112D7">
        <w:rPr>
          <w:rFonts w:ascii="Times New Roman" w:hAnsi="Times New Roman" w:cs="Times New Roman"/>
          <w:sz w:val="24"/>
          <w:szCs w:val="24"/>
          <w:lang w:val="et-EE"/>
        </w:rPr>
        <w:tab/>
      </w:r>
      <w:r w:rsidR="001832E1" w:rsidRPr="000112D7">
        <w:rPr>
          <w:rFonts w:ascii="Times New Roman" w:hAnsi="Times New Roman" w:cs="Times New Roman"/>
          <w:sz w:val="24"/>
          <w:szCs w:val="24"/>
          <w:lang w:val="et-EE"/>
        </w:rPr>
        <w:tab/>
      </w:r>
      <w:r w:rsidR="001832E1" w:rsidRPr="000112D7">
        <w:rPr>
          <w:rFonts w:ascii="Times New Roman" w:hAnsi="Times New Roman" w:cs="Times New Roman"/>
          <w:sz w:val="24"/>
          <w:szCs w:val="24"/>
          <w:lang w:val="et-EE"/>
        </w:rPr>
        <w:tab/>
      </w:r>
      <w:r w:rsidR="001832E1" w:rsidRPr="000112D7">
        <w:rPr>
          <w:rFonts w:ascii="Times New Roman" w:hAnsi="Times New Roman" w:cs="Times New Roman"/>
          <w:sz w:val="24"/>
          <w:szCs w:val="24"/>
          <w:lang w:val="et-EE"/>
        </w:rPr>
        <w:tab/>
      </w:r>
      <w:r w:rsidRPr="000112D7">
        <w:rPr>
          <w:rFonts w:ascii="Times New Roman" w:hAnsi="Times New Roman" w:cs="Times New Roman"/>
          <w:sz w:val="24"/>
          <w:szCs w:val="24"/>
          <w:lang w:val="et-EE"/>
        </w:rPr>
        <w:t xml:space="preserve">     </w:t>
      </w:r>
      <w:r w:rsidR="00672384">
        <w:rPr>
          <w:rFonts w:ascii="Times New Roman" w:hAnsi="Times New Roman" w:cs="Times New Roman"/>
          <w:sz w:val="24"/>
          <w:szCs w:val="24"/>
          <w:lang w:val="et-EE"/>
        </w:rPr>
        <w:t xml:space="preserve">                              11</w:t>
      </w:r>
      <w:r w:rsidRPr="000112D7">
        <w:rPr>
          <w:rFonts w:ascii="Times New Roman" w:hAnsi="Times New Roman" w:cs="Times New Roman"/>
          <w:sz w:val="24"/>
          <w:szCs w:val="24"/>
          <w:lang w:val="et-EE"/>
        </w:rPr>
        <w:t xml:space="preserve">. märts </w:t>
      </w:r>
      <w:r w:rsidR="00BB0298" w:rsidRPr="000112D7">
        <w:rPr>
          <w:rFonts w:ascii="Times New Roman" w:hAnsi="Times New Roman" w:cs="Times New Roman"/>
          <w:sz w:val="24"/>
          <w:szCs w:val="24"/>
          <w:lang w:val="et-EE"/>
        </w:rPr>
        <w:t xml:space="preserve">2013 </w:t>
      </w:r>
      <w:r w:rsidR="001832E1" w:rsidRPr="000112D7">
        <w:rPr>
          <w:rFonts w:ascii="Times New Roman" w:hAnsi="Times New Roman" w:cs="Times New Roman"/>
          <w:sz w:val="24"/>
          <w:szCs w:val="24"/>
          <w:lang w:val="et-EE"/>
        </w:rPr>
        <w:t xml:space="preserve"> nr</w:t>
      </w:r>
    </w:p>
    <w:p w:rsidR="001832E1" w:rsidRPr="000112D7" w:rsidRDefault="001832E1" w:rsidP="000112D7">
      <w:pPr>
        <w:pStyle w:val="Vahedeta"/>
        <w:rPr>
          <w:rFonts w:ascii="Times New Roman" w:hAnsi="Times New Roman" w:cs="Times New Roman"/>
          <w:sz w:val="24"/>
          <w:szCs w:val="24"/>
          <w:lang w:val="et-EE"/>
        </w:rPr>
      </w:pPr>
    </w:p>
    <w:p w:rsidR="000112D7" w:rsidRDefault="000112D7" w:rsidP="000112D7">
      <w:pPr>
        <w:pStyle w:val="Vahedeta"/>
        <w:rPr>
          <w:rFonts w:ascii="Times New Roman" w:hAnsi="Times New Roman" w:cs="Times New Roman"/>
          <w:sz w:val="24"/>
          <w:szCs w:val="24"/>
          <w:lang w:val="et-EE"/>
        </w:rPr>
      </w:pPr>
    </w:p>
    <w:p w:rsidR="000112D7" w:rsidRDefault="000112D7" w:rsidP="000112D7">
      <w:pPr>
        <w:pStyle w:val="Vahedeta"/>
        <w:rPr>
          <w:rFonts w:ascii="Times New Roman" w:hAnsi="Times New Roman" w:cs="Times New Roman"/>
          <w:b/>
          <w:sz w:val="24"/>
          <w:szCs w:val="24"/>
          <w:lang w:val="et-EE"/>
        </w:rPr>
      </w:pPr>
    </w:p>
    <w:p w:rsidR="000112D7" w:rsidRDefault="000112D7" w:rsidP="000112D7">
      <w:pPr>
        <w:pStyle w:val="Vahedeta"/>
        <w:jc w:val="both"/>
        <w:rPr>
          <w:rFonts w:ascii="Times New Roman" w:hAnsi="Times New Roman" w:cs="Times New Roman"/>
          <w:b/>
          <w:sz w:val="24"/>
          <w:szCs w:val="24"/>
          <w:lang w:val="et-EE"/>
        </w:rPr>
      </w:pPr>
    </w:p>
    <w:p w:rsidR="000112D7" w:rsidRPr="000112D7" w:rsidRDefault="000112D7" w:rsidP="000112D7">
      <w:pPr>
        <w:pStyle w:val="Vahedeta"/>
        <w:jc w:val="both"/>
        <w:rPr>
          <w:rFonts w:ascii="Times New Roman" w:hAnsi="Times New Roman" w:cs="Times New Roman"/>
          <w:b/>
          <w:sz w:val="24"/>
          <w:szCs w:val="24"/>
          <w:lang w:val="et-EE"/>
        </w:rPr>
      </w:pPr>
      <w:r w:rsidRPr="000112D7">
        <w:rPr>
          <w:rFonts w:ascii="Times New Roman" w:hAnsi="Times New Roman" w:cs="Times New Roman"/>
          <w:b/>
          <w:sz w:val="24"/>
          <w:szCs w:val="24"/>
          <w:lang w:val="et-EE"/>
        </w:rPr>
        <w:t>Kõrgessaare Vallavalitsuse (ametiasutuse</w:t>
      </w:r>
      <w:r>
        <w:rPr>
          <w:rFonts w:ascii="Times New Roman" w:hAnsi="Times New Roman" w:cs="Times New Roman"/>
          <w:b/>
          <w:sz w:val="24"/>
          <w:szCs w:val="24"/>
          <w:lang w:val="et-EE"/>
        </w:rPr>
        <w:t>na</w:t>
      </w:r>
      <w:r w:rsidRPr="000112D7">
        <w:rPr>
          <w:rFonts w:ascii="Times New Roman" w:hAnsi="Times New Roman" w:cs="Times New Roman"/>
          <w:b/>
          <w:sz w:val="24"/>
          <w:szCs w:val="24"/>
          <w:lang w:val="et-EE"/>
        </w:rPr>
        <w:t>) palgajuhend</w:t>
      </w:r>
    </w:p>
    <w:p w:rsidR="000112D7" w:rsidRDefault="000112D7" w:rsidP="000112D7">
      <w:pPr>
        <w:pStyle w:val="Vahedeta"/>
        <w:jc w:val="both"/>
        <w:rPr>
          <w:rFonts w:ascii="Times New Roman" w:hAnsi="Times New Roman" w:cs="Times New Roman"/>
          <w:sz w:val="24"/>
          <w:szCs w:val="24"/>
          <w:lang w:val="et-EE"/>
        </w:rPr>
      </w:pPr>
    </w:p>
    <w:p w:rsidR="000112D7" w:rsidRDefault="000112D7" w:rsidP="000112D7">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Määrus kehtestatakse „Kohaliku omavalitsuse korralduse seaduse“ § 22 lõike 1 punkti 36 ja</w:t>
      </w:r>
      <w:r w:rsidR="00EB75ED">
        <w:rPr>
          <w:rFonts w:ascii="Times New Roman" w:hAnsi="Times New Roman" w:cs="Times New Roman"/>
          <w:sz w:val="24"/>
          <w:szCs w:val="24"/>
          <w:lang w:val="et-EE"/>
        </w:rPr>
        <w:t xml:space="preserve"> </w:t>
      </w:r>
      <w:r w:rsidR="00CB15F9">
        <w:rPr>
          <w:rFonts w:ascii="Times New Roman" w:hAnsi="Times New Roman" w:cs="Times New Roman"/>
          <w:sz w:val="24"/>
          <w:szCs w:val="24"/>
          <w:lang w:val="et-EE"/>
        </w:rPr>
        <w:t>„Avaliku teenistuse seaduse“</w:t>
      </w:r>
      <w:r>
        <w:rPr>
          <w:rFonts w:ascii="Times New Roman" w:hAnsi="Times New Roman" w:cs="Times New Roman"/>
          <w:sz w:val="24"/>
          <w:szCs w:val="24"/>
          <w:lang w:val="et-EE"/>
        </w:rPr>
        <w:t xml:space="preserve"> § 63 lg 2 alusel.</w:t>
      </w:r>
    </w:p>
    <w:p w:rsidR="000112D7" w:rsidRDefault="000112D7" w:rsidP="000112D7">
      <w:pPr>
        <w:pStyle w:val="Vahedeta"/>
        <w:jc w:val="both"/>
        <w:rPr>
          <w:rFonts w:ascii="Times New Roman" w:hAnsi="Times New Roman" w:cs="Times New Roman"/>
          <w:sz w:val="24"/>
          <w:szCs w:val="24"/>
          <w:lang w:val="et-EE"/>
        </w:rPr>
      </w:pPr>
    </w:p>
    <w:p w:rsidR="001832E1" w:rsidRDefault="000112D7" w:rsidP="000112D7">
      <w:pPr>
        <w:pStyle w:val="Vahedeta"/>
        <w:jc w:val="both"/>
        <w:rPr>
          <w:rFonts w:ascii="Times New Roman" w:hAnsi="Times New Roman" w:cs="Times New Roman"/>
          <w:sz w:val="24"/>
          <w:szCs w:val="24"/>
          <w:lang w:val="et-EE"/>
        </w:rPr>
      </w:pPr>
      <w:r w:rsidRPr="000112D7">
        <w:rPr>
          <w:rFonts w:ascii="Times New Roman" w:hAnsi="Times New Roman" w:cs="Times New Roman"/>
          <w:b/>
          <w:sz w:val="24"/>
          <w:szCs w:val="24"/>
          <w:lang w:val="et-EE"/>
        </w:rPr>
        <w:t>§ 1.</w:t>
      </w:r>
      <w:r>
        <w:rPr>
          <w:rFonts w:ascii="Times New Roman" w:hAnsi="Times New Roman" w:cs="Times New Roman"/>
          <w:sz w:val="24"/>
          <w:szCs w:val="24"/>
          <w:lang w:val="et-EE"/>
        </w:rPr>
        <w:t xml:space="preserve"> Kehtestada</w:t>
      </w:r>
      <w:r w:rsidR="00B4759D" w:rsidRPr="000112D7">
        <w:rPr>
          <w:rFonts w:ascii="Times New Roman" w:hAnsi="Times New Roman" w:cs="Times New Roman"/>
          <w:sz w:val="24"/>
          <w:szCs w:val="24"/>
          <w:lang w:val="et-EE"/>
        </w:rPr>
        <w:t xml:space="preserve"> Kõrgessaare</w:t>
      </w:r>
      <w:r w:rsidR="001832E1" w:rsidRPr="000112D7">
        <w:rPr>
          <w:rFonts w:ascii="Times New Roman" w:hAnsi="Times New Roman" w:cs="Times New Roman"/>
          <w:sz w:val="24"/>
          <w:szCs w:val="24"/>
          <w:lang w:val="et-EE"/>
        </w:rPr>
        <w:t xml:space="preserve"> Vallavalitsuse </w:t>
      </w:r>
      <w:r w:rsidR="00892765" w:rsidRPr="000112D7">
        <w:rPr>
          <w:rFonts w:ascii="Times New Roman" w:hAnsi="Times New Roman" w:cs="Times New Roman"/>
          <w:sz w:val="24"/>
          <w:szCs w:val="24"/>
          <w:lang w:val="et-EE"/>
        </w:rPr>
        <w:t>(</w:t>
      </w:r>
      <w:r w:rsidR="001832E1" w:rsidRPr="000112D7">
        <w:rPr>
          <w:rFonts w:ascii="Times New Roman" w:hAnsi="Times New Roman" w:cs="Times New Roman"/>
          <w:sz w:val="24"/>
          <w:szCs w:val="24"/>
          <w:lang w:val="et-EE"/>
        </w:rPr>
        <w:t>ametiasutu</w:t>
      </w:r>
      <w:r w:rsidR="00CA022C" w:rsidRPr="000112D7">
        <w:rPr>
          <w:rFonts w:ascii="Times New Roman" w:hAnsi="Times New Roman" w:cs="Times New Roman"/>
          <w:sz w:val="24"/>
          <w:szCs w:val="24"/>
          <w:lang w:val="et-EE"/>
        </w:rPr>
        <w:t>se</w:t>
      </w:r>
      <w:r w:rsidR="00892765" w:rsidRPr="000112D7">
        <w:rPr>
          <w:rFonts w:ascii="Times New Roman" w:hAnsi="Times New Roman" w:cs="Times New Roman"/>
          <w:sz w:val="24"/>
          <w:szCs w:val="24"/>
          <w:lang w:val="et-EE"/>
        </w:rPr>
        <w:t>na)</w:t>
      </w:r>
      <w:r w:rsidR="00CA022C" w:rsidRPr="000112D7">
        <w:rPr>
          <w:rFonts w:ascii="Times New Roman" w:hAnsi="Times New Roman" w:cs="Times New Roman"/>
          <w:sz w:val="24"/>
          <w:szCs w:val="24"/>
          <w:lang w:val="et-EE"/>
        </w:rPr>
        <w:t xml:space="preserve"> palgajuhend vastavalt lisale nr 1.</w:t>
      </w:r>
    </w:p>
    <w:p w:rsidR="000112D7" w:rsidRPr="000112D7" w:rsidRDefault="000112D7" w:rsidP="000112D7">
      <w:pPr>
        <w:pStyle w:val="Vahedeta"/>
        <w:jc w:val="both"/>
        <w:rPr>
          <w:rFonts w:ascii="Times New Roman" w:hAnsi="Times New Roman" w:cs="Times New Roman"/>
          <w:sz w:val="24"/>
          <w:szCs w:val="24"/>
          <w:lang w:val="et-EE"/>
        </w:rPr>
      </w:pPr>
    </w:p>
    <w:p w:rsidR="00CE4AC4" w:rsidRPr="000112D7" w:rsidRDefault="000112D7" w:rsidP="000112D7">
      <w:pPr>
        <w:pStyle w:val="Vahedeta"/>
        <w:jc w:val="both"/>
        <w:rPr>
          <w:rFonts w:ascii="Times New Roman" w:hAnsi="Times New Roman" w:cs="Times New Roman"/>
          <w:sz w:val="24"/>
          <w:szCs w:val="24"/>
          <w:lang w:val="et-EE"/>
        </w:rPr>
      </w:pPr>
      <w:r w:rsidRPr="000112D7">
        <w:rPr>
          <w:rFonts w:ascii="Times New Roman" w:hAnsi="Times New Roman" w:cs="Times New Roman"/>
          <w:b/>
          <w:sz w:val="24"/>
          <w:szCs w:val="24"/>
          <w:lang w:val="et-EE"/>
        </w:rPr>
        <w:t>§ 2.</w:t>
      </w:r>
      <w:r>
        <w:rPr>
          <w:rFonts w:ascii="Times New Roman" w:hAnsi="Times New Roman" w:cs="Times New Roman"/>
          <w:sz w:val="24"/>
          <w:szCs w:val="24"/>
          <w:lang w:val="et-EE"/>
        </w:rPr>
        <w:t xml:space="preserve"> Kehtestada</w:t>
      </w:r>
      <w:r w:rsidR="0075402B" w:rsidRPr="000112D7">
        <w:rPr>
          <w:rFonts w:ascii="Times New Roman" w:hAnsi="Times New Roman" w:cs="Times New Roman"/>
          <w:sz w:val="24"/>
          <w:szCs w:val="24"/>
          <w:lang w:val="et-EE"/>
        </w:rPr>
        <w:t xml:space="preserve"> teenistujate</w:t>
      </w:r>
      <w:r w:rsidR="00CA022C" w:rsidRPr="000112D7">
        <w:rPr>
          <w:rFonts w:ascii="Times New Roman" w:hAnsi="Times New Roman" w:cs="Times New Roman"/>
          <w:sz w:val="24"/>
          <w:szCs w:val="24"/>
          <w:lang w:val="et-EE"/>
        </w:rPr>
        <w:t xml:space="preserve"> </w:t>
      </w:r>
      <w:r w:rsidR="00892765" w:rsidRPr="00672384">
        <w:rPr>
          <w:rFonts w:ascii="Times New Roman" w:hAnsi="Times New Roman" w:cs="Times New Roman"/>
          <w:sz w:val="24"/>
          <w:szCs w:val="24"/>
          <w:lang w:val="et-EE"/>
        </w:rPr>
        <w:t>põhi</w:t>
      </w:r>
      <w:r w:rsidR="00CA022C" w:rsidRPr="00672384">
        <w:rPr>
          <w:rFonts w:ascii="Times New Roman" w:hAnsi="Times New Roman" w:cs="Times New Roman"/>
          <w:sz w:val="24"/>
          <w:szCs w:val="24"/>
          <w:lang w:val="et-EE"/>
        </w:rPr>
        <w:t>töötasumäärad vastavalt</w:t>
      </w:r>
      <w:r w:rsidR="00CA022C" w:rsidRPr="000112D7">
        <w:rPr>
          <w:rFonts w:ascii="Times New Roman" w:hAnsi="Times New Roman" w:cs="Times New Roman"/>
          <w:sz w:val="24"/>
          <w:szCs w:val="24"/>
          <w:lang w:val="et-EE"/>
        </w:rPr>
        <w:t xml:space="preserve"> lisale nr 2.</w:t>
      </w:r>
    </w:p>
    <w:p w:rsidR="000112D7" w:rsidRDefault="000112D7" w:rsidP="000112D7">
      <w:pPr>
        <w:pStyle w:val="Vahedeta"/>
        <w:jc w:val="both"/>
        <w:rPr>
          <w:rFonts w:ascii="Times New Roman" w:hAnsi="Times New Roman" w:cs="Times New Roman"/>
          <w:sz w:val="24"/>
          <w:szCs w:val="24"/>
          <w:lang w:val="et-EE"/>
        </w:rPr>
      </w:pPr>
    </w:p>
    <w:p w:rsidR="000112D7" w:rsidRPr="000112D7" w:rsidRDefault="000112D7" w:rsidP="000112D7">
      <w:pPr>
        <w:pStyle w:val="Vahedeta"/>
        <w:jc w:val="both"/>
        <w:rPr>
          <w:rFonts w:ascii="Times New Roman" w:hAnsi="Times New Roman" w:cs="Times New Roman"/>
          <w:b/>
          <w:sz w:val="24"/>
          <w:szCs w:val="24"/>
          <w:lang w:val="et-EE"/>
        </w:rPr>
      </w:pPr>
      <w:r w:rsidRPr="000112D7">
        <w:rPr>
          <w:rFonts w:ascii="Times New Roman" w:hAnsi="Times New Roman" w:cs="Times New Roman"/>
          <w:b/>
          <w:sz w:val="24"/>
          <w:szCs w:val="24"/>
          <w:lang w:val="et-EE"/>
        </w:rPr>
        <w:t>§ 3. Rakendussätted</w:t>
      </w:r>
    </w:p>
    <w:p w:rsidR="00672384" w:rsidRDefault="000112D7" w:rsidP="000112D7">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(1) Tunnistada kehtetuks 09.12.2011 määrus nr 46 „Kõrgessaare Vallavalitsuse (asutusena) teenistujate koosseis ja struktuur ning teenistujate palgamäärad ja palgatingimused“.</w:t>
      </w:r>
      <w:r w:rsidR="004B3A2C" w:rsidRPr="000112D7">
        <w:rPr>
          <w:rFonts w:ascii="Times New Roman" w:hAnsi="Times New Roman" w:cs="Times New Roman"/>
          <w:sz w:val="24"/>
          <w:szCs w:val="24"/>
          <w:lang w:val="et-EE"/>
        </w:rPr>
        <w:br/>
      </w:r>
      <w:r w:rsidR="00672384">
        <w:rPr>
          <w:rFonts w:ascii="Times New Roman" w:hAnsi="Times New Roman" w:cs="Times New Roman"/>
          <w:sz w:val="24"/>
          <w:szCs w:val="24"/>
          <w:lang w:val="et-EE"/>
        </w:rPr>
        <w:t>(2) Määrus jõustub pärast Riigi Teatajas avalikustamist.</w:t>
      </w:r>
    </w:p>
    <w:p w:rsidR="001832E1" w:rsidRPr="000112D7" w:rsidRDefault="00672384" w:rsidP="000112D7">
      <w:pPr>
        <w:pStyle w:val="Vahedeta"/>
        <w:jc w:val="both"/>
        <w:rPr>
          <w:rFonts w:ascii="Times New Roman" w:hAnsi="Times New Roman" w:cs="Times New Roman"/>
          <w:sz w:val="24"/>
          <w:szCs w:val="24"/>
          <w:lang w:val="et-EE"/>
        </w:rPr>
      </w:pPr>
      <w:r>
        <w:rPr>
          <w:rFonts w:ascii="Times New Roman" w:hAnsi="Times New Roman" w:cs="Times New Roman"/>
          <w:sz w:val="24"/>
          <w:szCs w:val="24"/>
          <w:lang w:val="et-EE"/>
        </w:rPr>
        <w:t>(3</w:t>
      </w:r>
      <w:r w:rsidR="000112D7">
        <w:rPr>
          <w:rFonts w:ascii="Times New Roman" w:hAnsi="Times New Roman" w:cs="Times New Roman"/>
          <w:sz w:val="24"/>
          <w:szCs w:val="24"/>
          <w:lang w:val="et-EE"/>
        </w:rPr>
        <w:t>) Määrus</w:t>
      </w:r>
      <w:r>
        <w:rPr>
          <w:rFonts w:ascii="Times New Roman" w:hAnsi="Times New Roman" w:cs="Times New Roman"/>
          <w:sz w:val="24"/>
          <w:szCs w:val="24"/>
          <w:lang w:val="et-EE"/>
        </w:rPr>
        <w:t>t rakendatakse</w:t>
      </w:r>
      <w:r w:rsidR="001832E1" w:rsidRPr="000112D7">
        <w:rPr>
          <w:rFonts w:ascii="Times New Roman" w:hAnsi="Times New Roman" w:cs="Times New Roman"/>
          <w:sz w:val="24"/>
          <w:szCs w:val="24"/>
          <w:lang w:val="et-EE"/>
        </w:rPr>
        <w:t xml:space="preserve"> 01. aprillist 2013.</w:t>
      </w:r>
    </w:p>
    <w:p w:rsidR="00BB0298" w:rsidRPr="000112D7" w:rsidRDefault="00BB0298" w:rsidP="000112D7">
      <w:pPr>
        <w:pStyle w:val="Vahedeta"/>
        <w:jc w:val="both"/>
        <w:rPr>
          <w:rFonts w:ascii="Times New Roman" w:hAnsi="Times New Roman" w:cs="Times New Roman"/>
          <w:sz w:val="24"/>
          <w:szCs w:val="24"/>
          <w:lang w:val="et-EE"/>
        </w:rPr>
      </w:pPr>
    </w:p>
    <w:p w:rsidR="000112D7" w:rsidRDefault="000112D7" w:rsidP="000112D7">
      <w:pPr>
        <w:pStyle w:val="Vahedeta"/>
        <w:jc w:val="both"/>
        <w:rPr>
          <w:rFonts w:ascii="Times New Roman" w:hAnsi="Times New Roman" w:cs="Times New Roman"/>
          <w:sz w:val="24"/>
          <w:szCs w:val="24"/>
          <w:lang w:val="et-EE"/>
        </w:rPr>
      </w:pPr>
    </w:p>
    <w:p w:rsidR="00BB0298" w:rsidRPr="000112D7" w:rsidRDefault="00B4759D" w:rsidP="000112D7">
      <w:pPr>
        <w:pStyle w:val="Vahedeta"/>
        <w:jc w:val="both"/>
        <w:rPr>
          <w:rFonts w:ascii="Times New Roman" w:hAnsi="Times New Roman" w:cs="Times New Roman"/>
          <w:sz w:val="24"/>
          <w:szCs w:val="24"/>
          <w:lang w:val="et-EE"/>
        </w:rPr>
      </w:pPr>
      <w:r w:rsidRPr="000112D7">
        <w:rPr>
          <w:rFonts w:ascii="Times New Roman" w:hAnsi="Times New Roman" w:cs="Times New Roman"/>
          <w:sz w:val="24"/>
          <w:szCs w:val="24"/>
          <w:lang w:val="et-EE"/>
        </w:rPr>
        <w:t xml:space="preserve">Aili </w:t>
      </w:r>
      <w:proofErr w:type="spellStart"/>
      <w:r w:rsidRPr="000112D7">
        <w:rPr>
          <w:rFonts w:ascii="Times New Roman" w:hAnsi="Times New Roman" w:cs="Times New Roman"/>
          <w:sz w:val="24"/>
          <w:szCs w:val="24"/>
          <w:lang w:val="et-EE"/>
        </w:rPr>
        <w:t>Küttim</w:t>
      </w:r>
      <w:proofErr w:type="spellEnd"/>
    </w:p>
    <w:p w:rsidR="00BB0298" w:rsidRPr="000112D7" w:rsidRDefault="00BB0298" w:rsidP="000112D7">
      <w:pPr>
        <w:pStyle w:val="Vahedeta"/>
        <w:jc w:val="both"/>
        <w:rPr>
          <w:rFonts w:ascii="Times New Roman" w:hAnsi="Times New Roman" w:cs="Times New Roman"/>
          <w:sz w:val="24"/>
          <w:szCs w:val="24"/>
          <w:lang w:val="et-EE"/>
        </w:rPr>
      </w:pPr>
      <w:r w:rsidRPr="000112D7">
        <w:rPr>
          <w:rFonts w:ascii="Times New Roman" w:hAnsi="Times New Roman" w:cs="Times New Roman"/>
          <w:sz w:val="24"/>
          <w:szCs w:val="24"/>
          <w:lang w:val="et-EE"/>
        </w:rPr>
        <w:t>Vallavolikogu esimees</w:t>
      </w:r>
    </w:p>
    <w:p w:rsidR="00CE4AC4" w:rsidRPr="000112D7" w:rsidRDefault="00CE4AC4" w:rsidP="000112D7">
      <w:pPr>
        <w:pStyle w:val="Vahedeta"/>
        <w:jc w:val="both"/>
        <w:rPr>
          <w:rFonts w:ascii="Times New Roman" w:hAnsi="Times New Roman" w:cs="Times New Roman"/>
          <w:sz w:val="24"/>
          <w:szCs w:val="24"/>
          <w:lang w:val="et-EE"/>
        </w:rPr>
      </w:pPr>
    </w:p>
    <w:p w:rsidR="00CE4AC4" w:rsidRPr="005B3914" w:rsidRDefault="005B3914" w:rsidP="000112D7">
      <w:pPr>
        <w:pStyle w:val="Vahedeta"/>
        <w:rPr>
          <w:rFonts w:ascii="Times New Roman" w:hAnsi="Times New Roman" w:cs="Times New Roman"/>
          <w:sz w:val="24"/>
          <w:szCs w:val="24"/>
          <w:lang w:val="et-EE"/>
        </w:rPr>
      </w:pPr>
      <w:r w:rsidRPr="005B3914">
        <w:rPr>
          <w:rFonts w:ascii="Times New Roman" w:hAnsi="Times New Roman" w:cs="Times New Roman"/>
          <w:sz w:val="24"/>
          <w:szCs w:val="24"/>
          <w:u w:val="single"/>
          <w:lang w:val="et-EE"/>
        </w:rPr>
        <w:t>Arutatud:</w:t>
      </w:r>
      <w:r>
        <w:rPr>
          <w:rFonts w:ascii="Times New Roman" w:hAnsi="Times New Roman" w:cs="Times New Roman"/>
          <w:sz w:val="24"/>
          <w:szCs w:val="24"/>
          <w:lang w:val="et-EE"/>
        </w:rPr>
        <w:t xml:space="preserve"> vallavalitsuses 21.02. ja 01.03.</w:t>
      </w:r>
      <w:r w:rsidR="00E54AD1">
        <w:rPr>
          <w:rFonts w:ascii="Times New Roman" w:hAnsi="Times New Roman" w:cs="Times New Roman"/>
          <w:sz w:val="24"/>
          <w:szCs w:val="24"/>
          <w:lang w:val="et-EE"/>
        </w:rPr>
        <w:t>; 06.03.</w:t>
      </w:r>
      <w:bookmarkStart w:id="0" w:name="_GoBack"/>
      <w:bookmarkEnd w:id="0"/>
      <w:r>
        <w:rPr>
          <w:rFonts w:ascii="Times New Roman" w:hAnsi="Times New Roman" w:cs="Times New Roman"/>
          <w:sz w:val="24"/>
          <w:szCs w:val="24"/>
          <w:lang w:val="et-EE"/>
        </w:rPr>
        <w:t xml:space="preserve"> – esitada volikogule.</w:t>
      </w:r>
    </w:p>
    <w:p w:rsidR="000112D7" w:rsidRDefault="005B3914" w:rsidP="000112D7">
      <w:pPr>
        <w:pStyle w:val="Vahedeta"/>
        <w:rPr>
          <w:rFonts w:ascii="Times New Roman" w:hAnsi="Times New Roman" w:cs="Times New Roman"/>
          <w:sz w:val="24"/>
          <w:szCs w:val="24"/>
          <w:lang w:val="et-EE"/>
        </w:rPr>
      </w:pPr>
      <w:r>
        <w:rPr>
          <w:rFonts w:ascii="Times New Roman" w:hAnsi="Times New Roman" w:cs="Times New Roman"/>
          <w:sz w:val="24"/>
          <w:szCs w:val="24"/>
          <w:lang w:val="et-EE"/>
        </w:rPr>
        <w:t>Eelarve- ja majanduskomisjonis 27.02. – esitada volikogule.</w:t>
      </w:r>
    </w:p>
    <w:p w:rsidR="005B3914" w:rsidRDefault="005B3914" w:rsidP="000112D7">
      <w:pPr>
        <w:pStyle w:val="Vahedeta"/>
        <w:rPr>
          <w:rFonts w:ascii="Times New Roman" w:hAnsi="Times New Roman" w:cs="Times New Roman"/>
          <w:sz w:val="24"/>
          <w:szCs w:val="24"/>
          <w:lang w:val="et-EE"/>
        </w:rPr>
      </w:pPr>
    </w:p>
    <w:p w:rsidR="000112D7" w:rsidRPr="000112D7" w:rsidRDefault="000112D7" w:rsidP="00EB75ED">
      <w:pPr>
        <w:pStyle w:val="Vahedeta"/>
        <w:jc w:val="both"/>
        <w:rPr>
          <w:rFonts w:ascii="Times New Roman" w:hAnsi="Times New Roman" w:cs="Times New Roman"/>
          <w:sz w:val="24"/>
          <w:szCs w:val="24"/>
          <w:lang w:val="et-EE"/>
        </w:rPr>
      </w:pPr>
      <w:r>
        <w:rPr>
          <w:rFonts w:ascii="Times New Roman" w:hAnsi="Times New Roman" w:cs="Times New Roman"/>
          <w:sz w:val="24"/>
          <w:szCs w:val="24"/>
          <w:u w:val="single"/>
          <w:lang w:val="et-EE"/>
        </w:rPr>
        <w:t>Seletusk</w:t>
      </w:r>
      <w:r w:rsidRPr="000112D7">
        <w:rPr>
          <w:rFonts w:ascii="Times New Roman" w:hAnsi="Times New Roman" w:cs="Times New Roman"/>
          <w:sz w:val="24"/>
          <w:szCs w:val="24"/>
          <w:u w:val="single"/>
          <w:lang w:val="et-EE"/>
        </w:rPr>
        <w:t>iri</w:t>
      </w:r>
      <w:r>
        <w:rPr>
          <w:rFonts w:ascii="Times New Roman" w:hAnsi="Times New Roman" w:cs="Times New Roman"/>
          <w:sz w:val="24"/>
          <w:szCs w:val="24"/>
          <w:u w:val="single"/>
          <w:lang w:val="et-EE"/>
        </w:rPr>
        <w:t>:</w:t>
      </w:r>
      <w:r>
        <w:rPr>
          <w:rFonts w:ascii="Times New Roman" w:hAnsi="Times New Roman" w:cs="Times New Roman"/>
          <w:sz w:val="24"/>
          <w:szCs w:val="24"/>
          <w:lang w:val="et-EE"/>
        </w:rPr>
        <w:t xml:space="preserve"> Määrus antakse KOKS § 22 lg 1 p 36 ja ATS § </w:t>
      </w:r>
      <w:r w:rsidR="00EB75ED">
        <w:rPr>
          <w:rFonts w:ascii="Times New Roman" w:hAnsi="Times New Roman" w:cs="Times New Roman"/>
          <w:sz w:val="24"/>
          <w:szCs w:val="24"/>
          <w:lang w:val="et-EE"/>
        </w:rPr>
        <w:t>63 lg 2 alusel – kohaliku omavalitsuse üksuse ametiasutuse palgajuhendi kehtestab kohaliku omavalitsuse üksuse volikogu.</w:t>
      </w:r>
    </w:p>
    <w:p w:rsidR="00EB75ED" w:rsidRDefault="00EB75ED" w:rsidP="00EB75ED">
      <w:pPr>
        <w:pStyle w:val="Vahedeta"/>
        <w:rPr>
          <w:b/>
          <w:lang w:val="et-EE"/>
        </w:rPr>
      </w:pPr>
    </w:p>
    <w:p w:rsidR="00EB75ED" w:rsidRPr="00EB75ED" w:rsidRDefault="00EB75ED" w:rsidP="00EB75ED">
      <w:pPr>
        <w:pStyle w:val="Vahedeta"/>
        <w:rPr>
          <w:rFonts w:ascii="Times New Roman" w:hAnsi="Times New Roman" w:cs="Times New Roman"/>
          <w:b/>
          <w:sz w:val="24"/>
          <w:szCs w:val="24"/>
          <w:lang w:val="et-EE"/>
        </w:rPr>
      </w:pPr>
      <w:r w:rsidRPr="00EB75ED">
        <w:rPr>
          <w:b/>
          <w:u w:val="single"/>
          <w:lang w:val="et-EE"/>
        </w:rPr>
        <w:t>Mõisted</w:t>
      </w:r>
      <w:r w:rsidRPr="00B4759D">
        <w:rPr>
          <w:lang w:val="et-EE"/>
        </w:rPr>
        <w:br/>
      </w:r>
      <w:r w:rsidRPr="00EB75ED">
        <w:rPr>
          <w:rFonts w:ascii="Times New Roman" w:hAnsi="Times New Roman" w:cs="Times New Roman"/>
          <w:sz w:val="24"/>
          <w:szCs w:val="24"/>
          <w:lang w:val="et-EE"/>
        </w:rPr>
        <w:t xml:space="preserve">- </w:t>
      </w:r>
      <w:r w:rsidRPr="00EB75ED">
        <w:rPr>
          <w:rFonts w:ascii="Times New Roman" w:hAnsi="Times New Roman" w:cs="Times New Roman"/>
          <w:b/>
          <w:sz w:val="24"/>
          <w:szCs w:val="24"/>
          <w:lang w:val="et-EE"/>
        </w:rPr>
        <w:t xml:space="preserve">Teenistuja </w:t>
      </w:r>
      <w:r w:rsidRPr="00EB75ED">
        <w:rPr>
          <w:rFonts w:ascii="Times New Roman" w:hAnsi="Times New Roman" w:cs="Times New Roman"/>
          <w:sz w:val="24"/>
          <w:szCs w:val="24"/>
          <w:lang w:val="et-EE"/>
        </w:rPr>
        <w:t>– vastavalt avaliku teenistuse seaduse § 5 alusel on avalik teenistuja vallavalitsusega avalik-õiguslikus teenistus- ja usaldussuhtes olev ametnik või eraõiguslikus töösuhtes olev (s.o. töölepingu alusel töötav) töötaja.</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Ametnik</w:t>
      </w:r>
      <w:r w:rsidRPr="00EB75ED">
        <w:rPr>
          <w:rFonts w:ascii="Times New Roman" w:hAnsi="Times New Roman" w:cs="Times New Roman"/>
          <w:sz w:val="24"/>
          <w:szCs w:val="24"/>
          <w:lang w:val="et-EE"/>
        </w:rPr>
        <w:t xml:space="preserve"> –</w:t>
      </w:r>
      <w:r w:rsidRPr="00EB75ED">
        <w:rPr>
          <w:rFonts w:ascii="Times New Roman" w:hAnsi="Times New Roman" w:cs="Times New Roman"/>
          <w:bCs/>
          <w:sz w:val="24"/>
          <w:szCs w:val="24"/>
          <w:lang w:val="et-EE"/>
        </w:rPr>
        <w:t>isik, kes on vallavalitsusega avalik-õiguslikus teenistus- ja usaldussuhtes ning teostab avalikku võimu. Ametnik töötab avaliku teenistuse seaduse alusel ning ametniku teenistuskohta nimetatakse ametikohaks.</w:t>
      </w:r>
      <w:r w:rsidRPr="00EB75ED">
        <w:rPr>
          <w:rFonts w:ascii="Times New Roman" w:hAnsi="Times New Roman" w:cs="Times New Roman"/>
          <w:sz w:val="24"/>
          <w:szCs w:val="24"/>
          <w:lang w:val="et-EE"/>
        </w:rPr>
        <w:br/>
      </w:r>
      <w:r w:rsidRPr="00EB75ED">
        <w:rPr>
          <w:rFonts w:ascii="Times New Roman" w:hAnsi="Times New Roman" w:cs="Times New Roman"/>
          <w:sz w:val="24"/>
          <w:szCs w:val="24"/>
          <w:lang w:val="et-EE"/>
        </w:rPr>
        <w:lastRenderedPageBreak/>
        <w:t xml:space="preserve">- </w:t>
      </w:r>
      <w:r w:rsidRPr="00EB75ED">
        <w:rPr>
          <w:rFonts w:ascii="Times New Roman" w:hAnsi="Times New Roman" w:cs="Times New Roman"/>
          <w:b/>
          <w:sz w:val="24"/>
          <w:szCs w:val="24"/>
          <w:lang w:val="et-EE"/>
        </w:rPr>
        <w:t>Töötaja</w:t>
      </w:r>
      <w:r w:rsidRPr="00EB75ED">
        <w:rPr>
          <w:rFonts w:ascii="Times New Roman" w:hAnsi="Times New Roman" w:cs="Times New Roman"/>
          <w:sz w:val="24"/>
          <w:szCs w:val="24"/>
          <w:lang w:val="et-EE"/>
        </w:rPr>
        <w:t xml:space="preserve"> – vallavalitsusega eraõiguslikus töösuhtes olev isik, kes </w:t>
      </w:r>
      <w:r w:rsidRPr="00EB75ED">
        <w:rPr>
          <w:rFonts w:ascii="Times New Roman" w:hAnsi="Times New Roman" w:cs="Times New Roman"/>
          <w:bCs/>
          <w:sz w:val="24"/>
          <w:szCs w:val="24"/>
          <w:lang w:val="et-EE"/>
        </w:rPr>
        <w:t>ei teosta avalikku võimu, vaid teeb avaliku võimu teostamist toetavat tööd. Töötaja töötab töölepingu alusel ning töötaja teenistuskohta nimetatakse töökohaks.</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Teenistuskoht</w:t>
      </w:r>
      <w:r w:rsidRPr="00EB75ED">
        <w:rPr>
          <w:rFonts w:ascii="Times New Roman" w:hAnsi="Times New Roman" w:cs="Times New Roman"/>
          <w:sz w:val="24"/>
          <w:szCs w:val="24"/>
          <w:lang w:val="et-EE"/>
        </w:rPr>
        <w:t xml:space="preserve"> – vallavalitsuse teenistuskohtade koosseisus ettenähtud ameti- või töökoht.</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Palk</w:t>
      </w:r>
      <w:r w:rsidRPr="00EB75ED">
        <w:rPr>
          <w:rFonts w:ascii="Times New Roman" w:hAnsi="Times New Roman" w:cs="Times New Roman"/>
          <w:sz w:val="24"/>
          <w:szCs w:val="24"/>
          <w:lang w:val="et-EE"/>
        </w:rPr>
        <w:t xml:space="preserve"> - ametnikule makstav põhipalk, muutuvpalk ning eritingimustes töötamise eest makstavad lisatasud (lisatasu öötöö, riiklikel pühadel töötamise ja ületunni) ning asendustasu.</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Töötasu</w:t>
      </w:r>
      <w:r w:rsidRPr="00EB75ED">
        <w:rPr>
          <w:rFonts w:ascii="Times New Roman" w:hAnsi="Times New Roman" w:cs="Times New Roman"/>
          <w:sz w:val="24"/>
          <w:szCs w:val="24"/>
          <w:lang w:val="et-EE"/>
        </w:rPr>
        <w:t xml:space="preserve"> – tasu, mis koosneb põhipalgast, muutuvpalgast, eritingimustes töötamise eest makstavatest lisatasudest (lisatasu öötöö, riiklikel pühadel töötamise ja ületunni) ning asendustasust, mida asutus maksab töötajale tehtud töö eest vastavalt töölepingule, õigusaktidele ja tööandja poolt kehtestatud korrale.</w:t>
      </w:r>
      <w:r w:rsidRPr="00EB75ED">
        <w:rPr>
          <w:rFonts w:ascii="Times New Roman" w:hAnsi="Times New Roman" w:cs="Times New Roman"/>
          <w:sz w:val="24"/>
          <w:szCs w:val="24"/>
          <w:lang w:val="et-EE"/>
        </w:rPr>
        <w:br/>
      </w:r>
      <w:r w:rsidRPr="00EB75ED">
        <w:rPr>
          <w:rFonts w:ascii="Times New Roman" w:hAnsi="Times New Roman" w:cs="Times New Roman"/>
          <w:b/>
          <w:sz w:val="24"/>
          <w:szCs w:val="24"/>
          <w:lang w:val="et-EE"/>
        </w:rPr>
        <w:t>- Põhipalk</w:t>
      </w:r>
      <w:r w:rsidRPr="00EB75ED">
        <w:rPr>
          <w:rFonts w:ascii="Times New Roman" w:hAnsi="Times New Roman" w:cs="Times New Roman"/>
          <w:sz w:val="24"/>
          <w:szCs w:val="24"/>
          <w:lang w:val="et-EE"/>
        </w:rPr>
        <w:t xml:space="preserve"> – teenistuja palga fikseeritud osa, mis on määratud teenistuskoha ülesannete ning teenistuja teenistusalaste teadmiste, oskuste ja kogemuste põhjal</w:t>
      </w:r>
      <w:r w:rsidRPr="00EB75ED">
        <w:rPr>
          <w:rFonts w:ascii="Times New Roman" w:hAnsi="Times New Roman" w:cs="Times New Roman"/>
          <w:sz w:val="24"/>
          <w:szCs w:val="24"/>
          <w:lang w:val="et-EE"/>
        </w:rPr>
        <w:br/>
      </w:r>
      <w:r w:rsidRPr="00EB75ED">
        <w:rPr>
          <w:rFonts w:ascii="Times New Roman" w:hAnsi="Times New Roman" w:cs="Times New Roman"/>
          <w:b/>
          <w:sz w:val="24"/>
          <w:szCs w:val="24"/>
          <w:lang w:val="et-EE"/>
        </w:rPr>
        <w:t>- Muutuvpalk</w:t>
      </w:r>
      <w:r w:rsidRPr="00EB75ED">
        <w:rPr>
          <w:rFonts w:ascii="Times New Roman" w:hAnsi="Times New Roman" w:cs="Times New Roman"/>
          <w:sz w:val="24"/>
          <w:szCs w:val="24"/>
          <w:lang w:val="et-EE"/>
        </w:rPr>
        <w:t xml:space="preserve"> – teenistuja palga ebaregulaarne osa, mida võib maksta tulemuspalgana, lisatasuna täiendavate teenistusülesannete täitmise eest või preemiana erakordsete teenistusalaste saavutuste eest.</w:t>
      </w:r>
      <w:r w:rsidRPr="00EB75ED">
        <w:rPr>
          <w:rFonts w:ascii="Times New Roman" w:hAnsi="Times New Roman" w:cs="Times New Roman"/>
          <w:sz w:val="24"/>
          <w:szCs w:val="24"/>
          <w:lang w:val="et-EE"/>
        </w:rPr>
        <w:br/>
        <w:t>-</w:t>
      </w:r>
      <w:r w:rsidRPr="00EB75ED">
        <w:rPr>
          <w:rFonts w:ascii="Times New Roman" w:hAnsi="Times New Roman" w:cs="Times New Roman"/>
          <w:b/>
          <w:sz w:val="24"/>
          <w:szCs w:val="24"/>
          <w:lang w:val="et-EE"/>
        </w:rPr>
        <w:t xml:space="preserve">Tulemuspalk </w:t>
      </w:r>
      <w:r w:rsidRPr="00EB75ED">
        <w:rPr>
          <w:rFonts w:ascii="Times New Roman" w:hAnsi="Times New Roman" w:cs="Times New Roman"/>
          <w:sz w:val="24"/>
          <w:szCs w:val="24"/>
          <w:lang w:val="et-EE"/>
        </w:rPr>
        <w:t>– asutuse juhi või tema volitatud isiku poolt</w:t>
      </w:r>
      <w:r w:rsidRPr="00EB75ED">
        <w:rPr>
          <w:rFonts w:ascii="Times New Roman" w:hAnsi="Times New Roman" w:cs="Times New Roman"/>
          <w:bCs/>
          <w:sz w:val="24"/>
          <w:szCs w:val="24"/>
          <w:lang w:val="et-EE"/>
        </w:rPr>
        <w:t xml:space="preserve"> eelnevalt kindlaks määratud kriteeriumite alusel konkreetse töö või perioodi erakordsete tulemuste eest makstav ühekordne lisatasu</w:t>
      </w:r>
      <w:r w:rsidRPr="00EB75ED">
        <w:rPr>
          <w:rFonts w:ascii="Times New Roman" w:hAnsi="Times New Roman" w:cs="Times New Roman"/>
          <w:sz w:val="24"/>
          <w:szCs w:val="24"/>
          <w:lang w:val="et-EE"/>
        </w:rPr>
        <w:t>.</w:t>
      </w:r>
      <w:r w:rsidRPr="00EB75ED">
        <w:rPr>
          <w:rFonts w:ascii="Times New Roman" w:hAnsi="Times New Roman" w:cs="Times New Roman"/>
          <w:sz w:val="24"/>
          <w:szCs w:val="24"/>
          <w:lang w:val="et-EE"/>
        </w:rPr>
        <w:br/>
        <w:t>-</w:t>
      </w:r>
      <w:r w:rsidRPr="00EB75ED">
        <w:rPr>
          <w:rFonts w:ascii="Times New Roman" w:hAnsi="Times New Roman" w:cs="Times New Roman"/>
          <w:b/>
          <w:sz w:val="24"/>
          <w:szCs w:val="24"/>
          <w:lang w:val="et-EE"/>
        </w:rPr>
        <w:t>Preemia</w:t>
      </w:r>
      <w:r w:rsidRPr="00EB75ED">
        <w:rPr>
          <w:rFonts w:ascii="Times New Roman" w:hAnsi="Times New Roman" w:cs="Times New Roman"/>
          <w:sz w:val="24"/>
          <w:szCs w:val="24"/>
          <w:lang w:val="et-EE"/>
        </w:rPr>
        <w:t xml:space="preserve"> – erakordsete teenistusalaste saavutuste eest makstav lisatasu.</w:t>
      </w:r>
      <w:r w:rsidRPr="00EB75ED">
        <w:rPr>
          <w:rFonts w:ascii="Times New Roman" w:hAnsi="Times New Roman" w:cs="Times New Roman"/>
          <w:sz w:val="24"/>
          <w:szCs w:val="24"/>
          <w:lang w:val="et-EE"/>
        </w:rPr>
        <w:br/>
      </w:r>
      <w:r w:rsidRPr="00EB75ED">
        <w:rPr>
          <w:rFonts w:ascii="Times New Roman" w:hAnsi="Times New Roman" w:cs="Times New Roman"/>
          <w:b/>
          <w:sz w:val="24"/>
          <w:szCs w:val="24"/>
          <w:lang w:val="et-EE"/>
        </w:rPr>
        <w:t>-Lisatasu täiendavate teenistusülesannete eest</w:t>
      </w:r>
      <w:r w:rsidRPr="00EB75ED">
        <w:rPr>
          <w:rFonts w:ascii="Times New Roman" w:hAnsi="Times New Roman" w:cs="Times New Roman"/>
          <w:sz w:val="24"/>
          <w:szCs w:val="24"/>
          <w:lang w:val="et-EE"/>
        </w:rPr>
        <w:t xml:space="preserve"> – täiendavate teenistusülesannete täitmise eest makstav lisatasu.</w:t>
      </w:r>
      <w:r w:rsidRPr="00EB75ED">
        <w:rPr>
          <w:rFonts w:ascii="Times New Roman" w:hAnsi="Times New Roman" w:cs="Times New Roman"/>
          <w:sz w:val="24"/>
          <w:szCs w:val="24"/>
          <w:lang w:val="et-EE"/>
        </w:rPr>
        <w:br/>
      </w:r>
      <w:r w:rsidRPr="00EB75ED">
        <w:rPr>
          <w:rFonts w:ascii="Times New Roman" w:hAnsi="Times New Roman" w:cs="Times New Roman"/>
          <w:b/>
          <w:sz w:val="24"/>
          <w:szCs w:val="24"/>
          <w:lang w:val="et-EE"/>
        </w:rPr>
        <w:t>-Asendustasu</w:t>
      </w:r>
      <w:r w:rsidRPr="00EB75ED">
        <w:rPr>
          <w:rFonts w:ascii="Times New Roman" w:hAnsi="Times New Roman" w:cs="Times New Roman"/>
          <w:sz w:val="24"/>
          <w:szCs w:val="24"/>
          <w:lang w:val="et-EE"/>
        </w:rPr>
        <w:t xml:space="preserve"> – puuduva teenistuja ülesannete täitmise eest makstav lisatasu, mida makstakse ajutiselt äraoleva teenistuja asendamise või ajutiselt vaba teenistuskoha ülesannete täitmise eest, juhul kui asendamine ei ole ettenähtud teenistuja ametijuhendis.</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Lisatasu ületunnitöö eest</w:t>
      </w:r>
      <w:r w:rsidRPr="00EB75ED">
        <w:rPr>
          <w:rFonts w:ascii="Times New Roman" w:hAnsi="Times New Roman" w:cs="Times New Roman"/>
          <w:sz w:val="24"/>
          <w:szCs w:val="24"/>
          <w:lang w:val="et-EE"/>
        </w:rPr>
        <w:t xml:space="preserve"> – ületundide tegemise eest makstav lisatasu. Ületundide arvestamise alused ja kord on kehtestatud asutuse sisekorraeeskirjades.</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Lisatasu ööajal tehtava töö eest</w:t>
      </w:r>
      <w:r w:rsidRPr="00EB75ED">
        <w:rPr>
          <w:rFonts w:ascii="Times New Roman" w:hAnsi="Times New Roman" w:cs="Times New Roman"/>
          <w:sz w:val="24"/>
          <w:szCs w:val="24"/>
          <w:lang w:val="et-EE"/>
        </w:rPr>
        <w:t xml:space="preserve"> – lisatasu, mida makstakse juhul kui teenistuja tööaeg langeb ööajale (kella 22.00-6.00) ning kui nimetatud kohustus ei sisaldu tema ametijuhendis ja seda ei ole arvestatud tema palga määramisel.</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Lisatasu riigipühal töötamise eest</w:t>
      </w:r>
      <w:r w:rsidRPr="00EB75ED">
        <w:rPr>
          <w:rFonts w:ascii="Times New Roman" w:hAnsi="Times New Roman" w:cs="Times New Roman"/>
          <w:sz w:val="24"/>
          <w:szCs w:val="24"/>
          <w:lang w:val="et-EE"/>
        </w:rPr>
        <w:t xml:space="preserve"> – lisatasu, mida makstakse juhul kui tööaeg langeb riigipühale.</w:t>
      </w:r>
      <w:r w:rsidRPr="00EB75ED">
        <w:rPr>
          <w:rFonts w:ascii="Times New Roman" w:hAnsi="Times New Roman" w:cs="Times New Roman"/>
          <w:sz w:val="24"/>
          <w:szCs w:val="24"/>
          <w:lang w:val="et-EE"/>
        </w:rPr>
        <w:br/>
        <w:t xml:space="preserve">- </w:t>
      </w:r>
      <w:r w:rsidRPr="00EB75ED">
        <w:rPr>
          <w:rFonts w:ascii="Times New Roman" w:hAnsi="Times New Roman" w:cs="Times New Roman"/>
          <w:b/>
          <w:sz w:val="24"/>
          <w:szCs w:val="24"/>
          <w:lang w:val="et-EE"/>
        </w:rPr>
        <w:t>Tööjõukulud (ka personalikulud)</w:t>
      </w:r>
      <w:r w:rsidRPr="00EB75ED">
        <w:rPr>
          <w:rFonts w:ascii="Times New Roman" w:hAnsi="Times New Roman" w:cs="Times New Roman"/>
          <w:sz w:val="24"/>
          <w:szCs w:val="24"/>
          <w:lang w:val="et-EE"/>
        </w:rPr>
        <w:t xml:space="preserve"> – vastavalt rahandusministri määrusele „Riigi raamatupidamise üldeeskiri“ sisaldavad tööjõukulud töötasu ja palka, eripensionidega ja erisoodustustega seotud kulusid ning tööjõukuludega kaasnevaid makse ja sotsiaalkindlustusmakse.</w:t>
      </w:r>
    </w:p>
    <w:p w:rsidR="00EB75ED" w:rsidRPr="00EB75ED" w:rsidRDefault="00EB75ED" w:rsidP="00EB75ED">
      <w:pPr>
        <w:pStyle w:val="Vahedeta"/>
        <w:rPr>
          <w:rFonts w:ascii="Times New Roman" w:hAnsi="Times New Roman" w:cs="Times New Roman"/>
          <w:sz w:val="24"/>
          <w:szCs w:val="24"/>
          <w:lang w:val="et-EE"/>
        </w:rPr>
      </w:pPr>
      <w:r w:rsidRPr="00EB75ED">
        <w:rPr>
          <w:rFonts w:ascii="Times New Roman" w:hAnsi="Times New Roman" w:cs="Times New Roman"/>
          <w:sz w:val="24"/>
          <w:szCs w:val="24"/>
          <w:lang w:val="et-EE"/>
        </w:rPr>
        <w:t xml:space="preserve">- </w:t>
      </w:r>
      <w:r w:rsidRPr="00EB75ED">
        <w:rPr>
          <w:rFonts w:ascii="Times New Roman" w:hAnsi="Times New Roman" w:cs="Times New Roman"/>
          <w:b/>
          <w:sz w:val="24"/>
          <w:szCs w:val="24"/>
          <w:lang w:val="et-EE"/>
        </w:rPr>
        <w:t xml:space="preserve">Töötasukulud (ka palgakulud) </w:t>
      </w:r>
      <w:r w:rsidRPr="00EB75ED">
        <w:rPr>
          <w:rFonts w:ascii="Times New Roman" w:hAnsi="Times New Roman" w:cs="Times New Roman"/>
          <w:sz w:val="24"/>
          <w:szCs w:val="24"/>
          <w:lang w:val="et-EE"/>
        </w:rPr>
        <w:t>– vastavalt rahandusministri määrusele „Riigi raamatupidamise üldeeskiri“ sisaldavad töötasukulud palka ja kokkulepitud tasusid, ergutusi ning hüvitisi ja toetusi</w:t>
      </w:r>
    </w:p>
    <w:p w:rsidR="00CE4AC4" w:rsidRPr="00EB75ED" w:rsidRDefault="00CE4AC4" w:rsidP="00EB75ED">
      <w:pPr>
        <w:pStyle w:val="Vahedeta"/>
        <w:rPr>
          <w:rFonts w:ascii="Times New Roman" w:hAnsi="Times New Roman" w:cs="Times New Roman"/>
          <w:sz w:val="24"/>
          <w:szCs w:val="24"/>
          <w:lang w:val="et-EE"/>
        </w:rPr>
      </w:pPr>
    </w:p>
    <w:p w:rsidR="00612C40" w:rsidRPr="000112D7" w:rsidRDefault="00612C40" w:rsidP="00EB75ED">
      <w:pPr>
        <w:rPr>
          <w:lang w:val="et-EE"/>
        </w:rPr>
      </w:pPr>
    </w:p>
    <w:p w:rsidR="00612C40" w:rsidRPr="000112D7" w:rsidRDefault="00612C40" w:rsidP="00EB75ED">
      <w:pPr>
        <w:rPr>
          <w:lang w:val="et-EE"/>
        </w:rPr>
      </w:pPr>
    </w:p>
    <w:p w:rsidR="00612C40" w:rsidRPr="000112D7" w:rsidRDefault="00612C40" w:rsidP="000112D7">
      <w:pPr>
        <w:pStyle w:val="Vahedeta"/>
        <w:rPr>
          <w:rFonts w:ascii="Times New Roman" w:hAnsi="Times New Roman" w:cs="Times New Roman"/>
          <w:sz w:val="24"/>
          <w:szCs w:val="24"/>
          <w:lang w:val="et-EE"/>
        </w:rPr>
      </w:pPr>
    </w:p>
    <w:p w:rsidR="00612C40" w:rsidRPr="000112D7" w:rsidRDefault="00612C40" w:rsidP="000112D7">
      <w:pPr>
        <w:pStyle w:val="Vahedeta"/>
        <w:rPr>
          <w:rFonts w:ascii="Times New Roman" w:hAnsi="Times New Roman" w:cs="Times New Roman"/>
          <w:sz w:val="24"/>
          <w:szCs w:val="24"/>
          <w:lang w:val="et-EE"/>
        </w:rPr>
      </w:pPr>
    </w:p>
    <w:p w:rsidR="00612C40" w:rsidRPr="000112D7" w:rsidRDefault="00612C40" w:rsidP="000112D7">
      <w:pPr>
        <w:pStyle w:val="Vahedeta"/>
        <w:rPr>
          <w:rFonts w:ascii="Times New Roman" w:hAnsi="Times New Roman" w:cs="Times New Roman"/>
          <w:sz w:val="24"/>
          <w:szCs w:val="24"/>
          <w:lang w:val="et-EE"/>
        </w:rPr>
      </w:pPr>
    </w:p>
    <w:p w:rsidR="00612C40" w:rsidRPr="000112D7" w:rsidRDefault="00612C40" w:rsidP="000112D7">
      <w:pPr>
        <w:pStyle w:val="Vahedeta"/>
        <w:rPr>
          <w:rFonts w:ascii="Times New Roman" w:hAnsi="Times New Roman" w:cs="Times New Roman"/>
          <w:sz w:val="24"/>
          <w:szCs w:val="24"/>
          <w:lang w:val="et-EE"/>
        </w:rPr>
      </w:pPr>
    </w:p>
    <w:p w:rsidR="00612C40" w:rsidRPr="000112D7" w:rsidRDefault="00612C40" w:rsidP="000112D7">
      <w:pPr>
        <w:pStyle w:val="Vahedeta"/>
        <w:rPr>
          <w:rFonts w:ascii="Times New Roman" w:hAnsi="Times New Roman" w:cs="Times New Roman"/>
          <w:sz w:val="24"/>
          <w:szCs w:val="24"/>
          <w:lang w:val="et-EE"/>
        </w:rPr>
      </w:pPr>
    </w:p>
    <w:p w:rsidR="0084550C" w:rsidRDefault="001832E1" w:rsidP="0084550C">
      <w:pPr>
        <w:rPr>
          <w:rFonts w:ascii="Times New Roman" w:hAnsi="Times New Roman" w:cs="Times New Roman"/>
          <w:sz w:val="24"/>
          <w:szCs w:val="24"/>
        </w:rPr>
      </w:pPr>
      <w:r w:rsidRPr="00EB75ED">
        <w:t xml:space="preserve"> </w:t>
      </w:r>
      <w:r w:rsidR="00BB0298" w:rsidRPr="00347001">
        <w:tab/>
      </w:r>
      <w:r w:rsidR="00BB0298" w:rsidRPr="00347001">
        <w:tab/>
      </w:r>
      <w:r w:rsidR="00BB0298" w:rsidRPr="00347001">
        <w:tab/>
      </w:r>
      <w:r w:rsidR="00BB0298" w:rsidRPr="00347001">
        <w:tab/>
      </w:r>
      <w:r w:rsidR="00BB0298" w:rsidRPr="00347001">
        <w:tab/>
      </w:r>
      <w:r w:rsidR="00BB0298" w:rsidRPr="00347001">
        <w:tab/>
      </w:r>
      <w:r w:rsidR="00BB0298" w:rsidRPr="00347001">
        <w:tab/>
      </w:r>
      <w:r w:rsidR="00BB0298" w:rsidRPr="00347001">
        <w:tab/>
      </w:r>
      <w:r w:rsidR="00BB0298" w:rsidRPr="0084550C">
        <w:rPr>
          <w:rFonts w:ascii="Times New Roman" w:hAnsi="Times New Roman" w:cs="Times New Roman"/>
          <w:sz w:val="24"/>
          <w:szCs w:val="24"/>
        </w:rPr>
        <w:tab/>
      </w:r>
    </w:p>
    <w:p w:rsidR="001832E1" w:rsidRPr="0084550C" w:rsidRDefault="00BB0298" w:rsidP="0084550C">
      <w:pPr>
        <w:pStyle w:val="Vahedeta"/>
        <w:ind w:left="5040" w:firstLine="720"/>
        <w:rPr>
          <w:rFonts w:ascii="Times New Roman" w:hAnsi="Times New Roman" w:cs="Times New Roman"/>
          <w:b/>
          <w:sz w:val="24"/>
          <w:szCs w:val="24"/>
        </w:rPr>
      </w:pPr>
      <w:r w:rsidRPr="0084550C">
        <w:rPr>
          <w:rFonts w:ascii="Times New Roman" w:hAnsi="Times New Roman" w:cs="Times New Roman"/>
          <w:b/>
          <w:sz w:val="24"/>
          <w:szCs w:val="24"/>
        </w:rPr>
        <w:t>Lisa</w:t>
      </w:r>
      <w:r w:rsidR="000D12FE" w:rsidRPr="0084550C">
        <w:rPr>
          <w:rFonts w:ascii="Times New Roman" w:hAnsi="Times New Roman" w:cs="Times New Roman"/>
          <w:b/>
          <w:sz w:val="24"/>
          <w:szCs w:val="24"/>
        </w:rPr>
        <w:t xml:space="preserve"> nr 1</w:t>
      </w:r>
    </w:p>
    <w:p w:rsidR="00EB75ED" w:rsidRPr="0084550C" w:rsidRDefault="00BB0298" w:rsidP="0084550C">
      <w:pPr>
        <w:pStyle w:val="Vahedeta"/>
        <w:rPr>
          <w:rFonts w:ascii="Times New Roman" w:hAnsi="Times New Roman" w:cs="Times New Roman"/>
          <w:sz w:val="24"/>
          <w:szCs w:val="24"/>
        </w:rPr>
      </w:pPr>
      <w:r w:rsidRPr="0084550C">
        <w:rPr>
          <w:rFonts w:ascii="Times New Roman" w:hAnsi="Times New Roman" w:cs="Times New Roman"/>
          <w:sz w:val="24"/>
          <w:szCs w:val="24"/>
        </w:rPr>
        <w:tab/>
      </w:r>
      <w:r w:rsidRPr="0084550C">
        <w:rPr>
          <w:rFonts w:ascii="Times New Roman" w:hAnsi="Times New Roman" w:cs="Times New Roman"/>
          <w:sz w:val="24"/>
          <w:szCs w:val="24"/>
        </w:rPr>
        <w:tab/>
      </w:r>
      <w:r w:rsidRPr="0084550C">
        <w:rPr>
          <w:rFonts w:ascii="Times New Roman" w:hAnsi="Times New Roman" w:cs="Times New Roman"/>
          <w:sz w:val="24"/>
          <w:szCs w:val="24"/>
        </w:rPr>
        <w:tab/>
      </w:r>
      <w:r w:rsidRPr="0084550C">
        <w:rPr>
          <w:rFonts w:ascii="Times New Roman" w:hAnsi="Times New Roman" w:cs="Times New Roman"/>
          <w:sz w:val="24"/>
          <w:szCs w:val="24"/>
        </w:rPr>
        <w:tab/>
      </w:r>
      <w:r w:rsidRPr="0084550C">
        <w:rPr>
          <w:rFonts w:ascii="Times New Roman" w:hAnsi="Times New Roman" w:cs="Times New Roman"/>
          <w:sz w:val="24"/>
          <w:szCs w:val="24"/>
        </w:rPr>
        <w:tab/>
      </w:r>
      <w:r w:rsidRPr="0084550C">
        <w:rPr>
          <w:rFonts w:ascii="Times New Roman" w:hAnsi="Times New Roman" w:cs="Times New Roman"/>
          <w:sz w:val="24"/>
          <w:szCs w:val="24"/>
        </w:rPr>
        <w:tab/>
      </w:r>
      <w:r w:rsidRPr="0084550C">
        <w:rPr>
          <w:rFonts w:ascii="Times New Roman" w:hAnsi="Times New Roman" w:cs="Times New Roman"/>
          <w:sz w:val="24"/>
          <w:szCs w:val="24"/>
        </w:rPr>
        <w:tab/>
      </w:r>
      <w:r w:rsidR="00EB75ED" w:rsidRPr="0084550C">
        <w:rPr>
          <w:rFonts w:ascii="Times New Roman" w:hAnsi="Times New Roman" w:cs="Times New Roman"/>
          <w:sz w:val="24"/>
          <w:szCs w:val="24"/>
        </w:rPr>
        <w:tab/>
      </w:r>
      <w:r w:rsidR="00B4759D" w:rsidRPr="0084550C">
        <w:rPr>
          <w:rFonts w:ascii="Times New Roman" w:hAnsi="Times New Roman" w:cs="Times New Roman"/>
          <w:sz w:val="24"/>
          <w:szCs w:val="24"/>
        </w:rPr>
        <w:t>Kõrgessaare</w:t>
      </w:r>
      <w:r w:rsidR="00EB75ED" w:rsidRPr="0084550C">
        <w:rPr>
          <w:rFonts w:ascii="Times New Roman" w:hAnsi="Times New Roman" w:cs="Times New Roman"/>
          <w:sz w:val="24"/>
          <w:szCs w:val="24"/>
        </w:rPr>
        <w:t xml:space="preserve"> Vallavolikogu </w:t>
      </w:r>
    </w:p>
    <w:p w:rsidR="00BB0298" w:rsidRPr="0084550C" w:rsidRDefault="00EB75ED" w:rsidP="0084550C">
      <w:pPr>
        <w:pStyle w:val="Vahedeta"/>
        <w:rPr>
          <w:rFonts w:ascii="Times New Roman" w:hAnsi="Times New Roman" w:cs="Times New Roman"/>
          <w:sz w:val="24"/>
          <w:szCs w:val="24"/>
        </w:rPr>
      </w:pPr>
      <w:r w:rsidRPr="0084550C">
        <w:rPr>
          <w:rFonts w:ascii="Times New Roman" w:hAnsi="Times New Roman" w:cs="Times New Roman"/>
          <w:sz w:val="24"/>
          <w:szCs w:val="24"/>
        </w:rPr>
        <w:t xml:space="preserve"> </w:t>
      </w:r>
      <w:r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84550C" w:rsidRPr="0084550C">
        <w:rPr>
          <w:rFonts w:ascii="Times New Roman" w:hAnsi="Times New Roman" w:cs="Times New Roman"/>
          <w:sz w:val="24"/>
          <w:szCs w:val="24"/>
        </w:rPr>
        <w:tab/>
      </w:r>
      <w:r w:rsidR="007C446B">
        <w:rPr>
          <w:rFonts w:ascii="Times New Roman" w:hAnsi="Times New Roman" w:cs="Times New Roman"/>
          <w:sz w:val="24"/>
          <w:szCs w:val="24"/>
        </w:rPr>
        <w:t>11</w:t>
      </w:r>
      <w:r w:rsidRPr="0084550C">
        <w:rPr>
          <w:rFonts w:ascii="Times New Roman" w:hAnsi="Times New Roman" w:cs="Times New Roman"/>
          <w:sz w:val="24"/>
          <w:szCs w:val="24"/>
        </w:rPr>
        <w:t>.03.</w:t>
      </w:r>
      <w:r w:rsidR="00BB0298" w:rsidRPr="0084550C">
        <w:rPr>
          <w:rFonts w:ascii="Times New Roman" w:hAnsi="Times New Roman" w:cs="Times New Roman"/>
          <w:sz w:val="24"/>
          <w:szCs w:val="24"/>
        </w:rPr>
        <w:t>2013</w:t>
      </w:r>
      <w:r w:rsidRPr="0084550C">
        <w:rPr>
          <w:rFonts w:ascii="Times New Roman" w:hAnsi="Times New Roman" w:cs="Times New Roman"/>
          <w:sz w:val="24"/>
          <w:szCs w:val="24"/>
        </w:rPr>
        <w:t xml:space="preserve"> </w:t>
      </w:r>
      <w:r w:rsidRPr="007C446B">
        <w:rPr>
          <w:rFonts w:ascii="Times New Roman" w:hAnsi="Times New Roman" w:cs="Times New Roman"/>
          <w:sz w:val="24"/>
          <w:szCs w:val="24"/>
          <w:lang w:val="et-EE"/>
        </w:rPr>
        <w:t>määrusele nr</w:t>
      </w:r>
    </w:p>
    <w:p w:rsidR="00BB0298" w:rsidRPr="00347001" w:rsidRDefault="00BB0298" w:rsidP="00347001">
      <w:pPr>
        <w:pStyle w:val="Loendilik"/>
        <w:spacing w:before="240" w:after="240"/>
        <w:ind w:left="360"/>
        <w:jc w:val="both"/>
        <w:rPr>
          <w:rFonts w:ascii="Times New Roman" w:hAnsi="Times New Roman" w:cs="Times New Roman"/>
          <w:sz w:val="24"/>
          <w:szCs w:val="24"/>
        </w:rPr>
      </w:pPr>
      <w:r w:rsidRPr="00B4759D">
        <w:rPr>
          <w:rFonts w:ascii="Times New Roman" w:hAnsi="Times New Roman" w:cs="Times New Roman"/>
          <w:sz w:val="24"/>
          <w:szCs w:val="24"/>
        </w:rPr>
        <w:tab/>
      </w:r>
      <w:r w:rsidRPr="00B4759D">
        <w:rPr>
          <w:rFonts w:ascii="Times New Roman" w:hAnsi="Times New Roman" w:cs="Times New Roman"/>
          <w:sz w:val="24"/>
          <w:szCs w:val="24"/>
        </w:rPr>
        <w:tab/>
      </w:r>
      <w:r w:rsidRPr="00B4759D">
        <w:rPr>
          <w:rFonts w:ascii="Times New Roman" w:hAnsi="Times New Roman" w:cs="Times New Roman"/>
          <w:sz w:val="24"/>
          <w:szCs w:val="24"/>
        </w:rPr>
        <w:tab/>
      </w:r>
      <w:r w:rsidRPr="00B4759D">
        <w:rPr>
          <w:rFonts w:ascii="Times New Roman" w:hAnsi="Times New Roman" w:cs="Times New Roman"/>
          <w:sz w:val="24"/>
          <w:szCs w:val="24"/>
        </w:rPr>
        <w:tab/>
      </w:r>
      <w:r w:rsidRPr="00B4759D">
        <w:rPr>
          <w:rFonts w:ascii="Times New Roman" w:hAnsi="Times New Roman" w:cs="Times New Roman"/>
          <w:sz w:val="24"/>
          <w:szCs w:val="24"/>
        </w:rPr>
        <w:tab/>
      </w:r>
    </w:p>
    <w:p w:rsidR="00BB0298" w:rsidRDefault="00B4759D" w:rsidP="00EB75ED">
      <w:pPr>
        <w:pStyle w:val="Loendilik"/>
        <w:ind w:left="1080" w:firstLine="360"/>
        <w:jc w:val="both"/>
        <w:rPr>
          <w:rFonts w:ascii="Times New Roman" w:hAnsi="Times New Roman" w:cs="Times New Roman"/>
          <w:b/>
          <w:sz w:val="24"/>
          <w:szCs w:val="24"/>
        </w:rPr>
      </w:pPr>
      <w:r>
        <w:rPr>
          <w:rFonts w:ascii="Times New Roman" w:hAnsi="Times New Roman" w:cs="Times New Roman"/>
          <w:b/>
          <w:sz w:val="24"/>
          <w:szCs w:val="24"/>
        </w:rPr>
        <w:t>Kõrgessaare</w:t>
      </w:r>
      <w:r w:rsidR="00BB0298" w:rsidRPr="00B4759D">
        <w:rPr>
          <w:rFonts w:ascii="Times New Roman" w:hAnsi="Times New Roman" w:cs="Times New Roman"/>
          <w:b/>
          <w:sz w:val="24"/>
          <w:szCs w:val="24"/>
        </w:rPr>
        <w:t xml:space="preserve"> Vallavalitsuse </w:t>
      </w:r>
      <w:r w:rsidR="004B3A2C" w:rsidRPr="00B4759D">
        <w:rPr>
          <w:rFonts w:ascii="Times New Roman" w:hAnsi="Times New Roman" w:cs="Times New Roman"/>
          <w:b/>
          <w:sz w:val="24"/>
          <w:szCs w:val="24"/>
        </w:rPr>
        <w:t>(</w:t>
      </w:r>
      <w:r w:rsidR="00BB0298" w:rsidRPr="00B4759D">
        <w:rPr>
          <w:rFonts w:ascii="Times New Roman" w:hAnsi="Times New Roman" w:cs="Times New Roman"/>
          <w:b/>
          <w:sz w:val="24"/>
          <w:szCs w:val="24"/>
        </w:rPr>
        <w:t>ametiasutuse</w:t>
      </w:r>
      <w:r w:rsidR="004B3A2C" w:rsidRPr="00B4759D">
        <w:rPr>
          <w:rFonts w:ascii="Times New Roman" w:hAnsi="Times New Roman" w:cs="Times New Roman"/>
          <w:b/>
          <w:sz w:val="24"/>
          <w:szCs w:val="24"/>
        </w:rPr>
        <w:t>na)</w:t>
      </w:r>
      <w:r w:rsidR="00BB0298" w:rsidRPr="00B4759D">
        <w:rPr>
          <w:rFonts w:ascii="Times New Roman" w:hAnsi="Times New Roman" w:cs="Times New Roman"/>
          <w:b/>
          <w:sz w:val="24"/>
          <w:szCs w:val="24"/>
        </w:rPr>
        <w:t xml:space="preserve"> palgajuhend</w:t>
      </w:r>
    </w:p>
    <w:p w:rsidR="006B21ED" w:rsidRPr="00B4759D" w:rsidRDefault="006B21ED" w:rsidP="00EB75ED">
      <w:pPr>
        <w:pStyle w:val="Loendilik"/>
        <w:ind w:left="1080" w:firstLine="360"/>
        <w:jc w:val="both"/>
        <w:rPr>
          <w:rFonts w:ascii="Times New Roman" w:hAnsi="Times New Roman" w:cs="Times New Roman"/>
          <w:b/>
          <w:sz w:val="24"/>
          <w:szCs w:val="24"/>
        </w:rPr>
      </w:pPr>
    </w:p>
    <w:p w:rsidR="004B3A2C" w:rsidRPr="006B21ED" w:rsidRDefault="003866D9" w:rsidP="00EB75ED">
      <w:pPr>
        <w:pStyle w:val="Loendilik"/>
        <w:numPr>
          <w:ilvl w:val="0"/>
          <w:numId w:val="8"/>
        </w:numPr>
        <w:spacing w:before="240" w:after="240"/>
        <w:rPr>
          <w:rFonts w:ascii="Times New Roman" w:hAnsi="Times New Roman" w:cs="Times New Roman"/>
          <w:b/>
          <w:sz w:val="24"/>
          <w:szCs w:val="24"/>
        </w:rPr>
      </w:pPr>
      <w:r w:rsidRPr="006B21ED">
        <w:rPr>
          <w:rFonts w:ascii="Times New Roman" w:hAnsi="Times New Roman" w:cs="Times New Roman"/>
          <w:b/>
          <w:sz w:val="24"/>
          <w:szCs w:val="24"/>
        </w:rPr>
        <w:t>Palgajuhendi reguleerimisala</w:t>
      </w:r>
      <w:r w:rsidR="00BB0298" w:rsidRPr="006B21ED">
        <w:rPr>
          <w:rFonts w:ascii="Times New Roman" w:hAnsi="Times New Roman" w:cs="Times New Roman"/>
          <w:b/>
          <w:sz w:val="24"/>
          <w:szCs w:val="24"/>
        </w:rPr>
        <w:br/>
      </w:r>
      <w:r w:rsidRPr="006B21ED">
        <w:rPr>
          <w:rFonts w:ascii="Times New Roman" w:hAnsi="Times New Roman" w:cs="Times New Roman"/>
          <w:sz w:val="24"/>
          <w:szCs w:val="24"/>
        </w:rPr>
        <w:t xml:space="preserve">Palgajuhend reguleerib </w:t>
      </w:r>
      <w:r w:rsidR="00B4759D" w:rsidRPr="006B21ED">
        <w:rPr>
          <w:rFonts w:ascii="Times New Roman" w:hAnsi="Times New Roman" w:cs="Times New Roman"/>
          <w:sz w:val="24"/>
          <w:szCs w:val="24"/>
        </w:rPr>
        <w:t>Kõrgessaare</w:t>
      </w:r>
      <w:r w:rsidR="001832E1" w:rsidRPr="006B21ED">
        <w:rPr>
          <w:rFonts w:ascii="Times New Roman" w:hAnsi="Times New Roman" w:cs="Times New Roman"/>
          <w:sz w:val="24"/>
          <w:szCs w:val="24"/>
        </w:rPr>
        <w:t xml:space="preserve"> Vallavalitsuse </w:t>
      </w:r>
      <w:r w:rsidR="004B3A2C" w:rsidRPr="006B21ED">
        <w:rPr>
          <w:rFonts w:ascii="Times New Roman" w:hAnsi="Times New Roman" w:cs="Times New Roman"/>
          <w:sz w:val="24"/>
          <w:szCs w:val="24"/>
        </w:rPr>
        <w:t xml:space="preserve">kui </w:t>
      </w:r>
      <w:r w:rsidR="001832E1" w:rsidRPr="006B21ED">
        <w:rPr>
          <w:rFonts w:ascii="Times New Roman" w:hAnsi="Times New Roman" w:cs="Times New Roman"/>
          <w:sz w:val="24"/>
          <w:szCs w:val="24"/>
        </w:rPr>
        <w:t>ametiasutuse</w:t>
      </w:r>
      <w:r w:rsidRPr="006B21ED">
        <w:rPr>
          <w:rFonts w:ascii="Times New Roman" w:hAnsi="Times New Roman" w:cs="Times New Roman"/>
          <w:i/>
          <w:sz w:val="24"/>
          <w:szCs w:val="24"/>
        </w:rPr>
        <w:t xml:space="preserve"> </w:t>
      </w:r>
      <w:r w:rsidRPr="006B21ED">
        <w:rPr>
          <w:rFonts w:ascii="Times New Roman" w:hAnsi="Times New Roman" w:cs="Times New Roman"/>
          <w:sz w:val="24"/>
          <w:szCs w:val="24"/>
        </w:rPr>
        <w:t>(edaspidi</w:t>
      </w:r>
      <w:r w:rsidR="004B3A2C" w:rsidRPr="006B21ED">
        <w:rPr>
          <w:rFonts w:ascii="Times New Roman" w:hAnsi="Times New Roman" w:cs="Times New Roman"/>
          <w:sz w:val="24"/>
          <w:szCs w:val="24"/>
        </w:rPr>
        <w:t xml:space="preserve"> vallavalitsus</w:t>
      </w:r>
      <w:r w:rsidRPr="006B21ED">
        <w:rPr>
          <w:rFonts w:ascii="Times New Roman" w:hAnsi="Times New Roman" w:cs="Times New Roman"/>
          <w:sz w:val="24"/>
          <w:szCs w:val="24"/>
        </w:rPr>
        <w:t>) teenistujate palga ja töötasu, puhkusetasu ja seadusest tulenevate hüvitiste maksmise tingimusi ja korda.</w:t>
      </w:r>
      <w:r w:rsidR="00BB0298" w:rsidRPr="006B21ED">
        <w:rPr>
          <w:rFonts w:ascii="Times New Roman" w:hAnsi="Times New Roman" w:cs="Times New Roman"/>
          <w:b/>
          <w:sz w:val="24"/>
          <w:szCs w:val="24"/>
        </w:rPr>
        <w:br/>
      </w:r>
    </w:p>
    <w:p w:rsidR="006B21ED" w:rsidRDefault="003866D9" w:rsidP="00EB75ED">
      <w:pPr>
        <w:pStyle w:val="Loendilik"/>
        <w:numPr>
          <w:ilvl w:val="0"/>
          <w:numId w:val="8"/>
        </w:numPr>
        <w:spacing w:before="240" w:after="240"/>
        <w:jc w:val="both"/>
        <w:rPr>
          <w:rFonts w:ascii="Times New Roman" w:hAnsi="Times New Roman" w:cs="Times New Roman"/>
          <w:b/>
          <w:sz w:val="24"/>
          <w:szCs w:val="24"/>
        </w:rPr>
      </w:pPr>
      <w:r w:rsidRPr="006B21ED">
        <w:rPr>
          <w:rFonts w:ascii="Times New Roman" w:hAnsi="Times New Roman" w:cs="Times New Roman"/>
          <w:b/>
          <w:sz w:val="24"/>
          <w:szCs w:val="24"/>
        </w:rPr>
        <w:t>Üldpõhimõtted</w:t>
      </w:r>
    </w:p>
    <w:p w:rsidR="006B21ED" w:rsidRPr="000233CB" w:rsidRDefault="006B21ED"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 xml:space="preserve"> </w:t>
      </w:r>
      <w:r w:rsidR="003866D9" w:rsidRPr="000233CB">
        <w:rPr>
          <w:rFonts w:ascii="Times New Roman" w:hAnsi="Times New Roman" w:cs="Times New Roman"/>
          <w:sz w:val="24"/>
          <w:szCs w:val="24"/>
        </w:rPr>
        <w:t>Teenistujate palkade määramisel ja töötasude kokku le</w:t>
      </w:r>
      <w:r w:rsidR="00C067E7" w:rsidRPr="000233CB">
        <w:rPr>
          <w:rFonts w:ascii="Times New Roman" w:hAnsi="Times New Roman" w:cs="Times New Roman"/>
          <w:sz w:val="24"/>
          <w:szCs w:val="24"/>
        </w:rPr>
        <w:t xml:space="preserve">ppimisel ja maksmisel lähtutakse    </w:t>
      </w:r>
      <w:r w:rsidR="003866D9" w:rsidRPr="000233CB">
        <w:rPr>
          <w:rFonts w:ascii="Times New Roman" w:hAnsi="Times New Roman" w:cs="Times New Roman"/>
          <w:sz w:val="24"/>
          <w:szCs w:val="24"/>
        </w:rPr>
        <w:t>avaliku teenistuse sead</w:t>
      </w:r>
      <w:r w:rsidR="00B4759D" w:rsidRPr="000233CB">
        <w:rPr>
          <w:rFonts w:ascii="Times New Roman" w:hAnsi="Times New Roman" w:cs="Times New Roman"/>
          <w:sz w:val="24"/>
          <w:szCs w:val="24"/>
        </w:rPr>
        <w:t>usest, töölepingu seadusest, käesolevast palgajuhendist ning tööülesannetest, haridusest, vastutuse määrast ja töö tulemustest.</w:t>
      </w:r>
    </w:p>
    <w:p w:rsidR="006B21ED" w:rsidRPr="000233CB" w:rsidRDefault="00C067E7"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 xml:space="preserve"> </w:t>
      </w:r>
      <w:r w:rsidR="00651E32" w:rsidRPr="000233CB">
        <w:rPr>
          <w:rFonts w:ascii="Times New Roman" w:hAnsi="Times New Roman" w:cs="Times New Roman"/>
          <w:sz w:val="24"/>
          <w:szCs w:val="24"/>
        </w:rPr>
        <w:t>Vallavalitsus</w:t>
      </w:r>
      <w:r w:rsidR="003866D9" w:rsidRPr="000233CB">
        <w:rPr>
          <w:rFonts w:ascii="Times New Roman" w:hAnsi="Times New Roman" w:cs="Times New Roman"/>
          <w:sz w:val="24"/>
          <w:szCs w:val="24"/>
        </w:rPr>
        <w:t xml:space="preserve"> maksab ametnikele palka ning töötajatele töötasu sarnastel alustel.</w:t>
      </w:r>
    </w:p>
    <w:p w:rsidR="00347BFB" w:rsidRPr="000233CB" w:rsidRDefault="003866D9"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eastAsia="Arial Unicode MS" w:hAnsi="Times New Roman" w:cs="Times New Roman"/>
          <w:sz w:val="24"/>
          <w:szCs w:val="24"/>
        </w:rPr>
        <w:t>Palga ja töötasu arvestusperiood on kalendrikuu. Palka arvestatakse ajavahemiku eest, mil teenistuja täitis talle pandud ülesandeid. Kui teenistujale on kehtestatud tööajanormist lühem tööaeg, arvestatakse palka proportsionaalselt tööl oldud aja eest.</w:t>
      </w:r>
    </w:p>
    <w:p w:rsidR="00347BFB" w:rsidRPr="000233CB" w:rsidRDefault="00347BFB"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eastAsia="Arial Unicode MS" w:hAnsi="Times New Roman" w:cs="Times New Roman"/>
          <w:sz w:val="24"/>
          <w:szCs w:val="24"/>
        </w:rPr>
        <w:t xml:space="preserve"> P</w:t>
      </w:r>
      <w:r w:rsidR="003866D9" w:rsidRPr="000233CB">
        <w:rPr>
          <w:rFonts w:ascii="Times New Roman" w:hAnsi="Times New Roman" w:cs="Times New Roman"/>
          <w:sz w:val="24"/>
          <w:szCs w:val="24"/>
        </w:rPr>
        <w:t>alka ja töötasu makstaks</w:t>
      </w:r>
      <w:r w:rsidR="00B4759D" w:rsidRPr="000233CB">
        <w:rPr>
          <w:rFonts w:ascii="Times New Roman" w:hAnsi="Times New Roman" w:cs="Times New Roman"/>
          <w:sz w:val="24"/>
          <w:szCs w:val="24"/>
        </w:rPr>
        <w:t>e üks kord kuus</w:t>
      </w:r>
      <w:r w:rsidR="00160477" w:rsidRPr="000233CB">
        <w:rPr>
          <w:rFonts w:ascii="Times New Roman" w:hAnsi="Times New Roman" w:cs="Times New Roman"/>
          <w:sz w:val="24"/>
          <w:szCs w:val="24"/>
        </w:rPr>
        <w:t xml:space="preserve"> arvelduskuule järgneva kuu</w:t>
      </w:r>
      <w:r w:rsidR="00A74536" w:rsidRPr="000233CB">
        <w:rPr>
          <w:rFonts w:ascii="Times New Roman" w:hAnsi="Times New Roman" w:cs="Times New Roman"/>
          <w:sz w:val="24"/>
          <w:szCs w:val="24"/>
        </w:rPr>
        <w:t xml:space="preserve"> </w:t>
      </w:r>
      <w:r w:rsidR="003866D9" w:rsidRPr="000233CB">
        <w:rPr>
          <w:rFonts w:ascii="Times New Roman" w:hAnsi="Times New Roman" w:cs="Times New Roman"/>
          <w:sz w:val="24"/>
          <w:szCs w:val="24"/>
        </w:rPr>
        <w:t xml:space="preserve"> </w:t>
      </w:r>
      <w:r w:rsidR="00B4759D" w:rsidRPr="000233CB">
        <w:rPr>
          <w:rFonts w:ascii="Times New Roman" w:hAnsi="Times New Roman" w:cs="Times New Roman"/>
          <w:sz w:val="24"/>
          <w:szCs w:val="24"/>
        </w:rPr>
        <w:t xml:space="preserve">esimesel tööpäeval </w:t>
      </w:r>
      <w:r w:rsidR="003866D9" w:rsidRPr="000233CB">
        <w:rPr>
          <w:rFonts w:ascii="Times New Roman" w:hAnsi="Times New Roman" w:cs="Times New Roman"/>
          <w:sz w:val="24"/>
          <w:szCs w:val="24"/>
        </w:rPr>
        <w:t>teenistuja poolt osundatud pangakontole, kui ei ole kokku lepitud</w:t>
      </w:r>
      <w:r w:rsidR="00A74536" w:rsidRPr="000233CB">
        <w:rPr>
          <w:rFonts w:ascii="Times New Roman" w:hAnsi="Times New Roman" w:cs="Times New Roman"/>
          <w:sz w:val="24"/>
          <w:szCs w:val="24"/>
        </w:rPr>
        <w:t xml:space="preserve"> teisiti</w:t>
      </w:r>
      <w:r w:rsidR="003866D9" w:rsidRPr="000233CB">
        <w:rPr>
          <w:rFonts w:ascii="Times New Roman" w:hAnsi="Times New Roman" w:cs="Times New Roman"/>
          <w:sz w:val="24"/>
          <w:szCs w:val="24"/>
        </w:rPr>
        <w:t>. Pangakonto muutmisest tu</w:t>
      </w:r>
      <w:r w:rsidR="00A74536" w:rsidRPr="000233CB">
        <w:rPr>
          <w:rFonts w:ascii="Times New Roman" w:hAnsi="Times New Roman" w:cs="Times New Roman"/>
          <w:sz w:val="24"/>
          <w:szCs w:val="24"/>
        </w:rPr>
        <w:t>leb teavitada kirjalikult raamatupidajale.</w:t>
      </w:r>
    </w:p>
    <w:p w:rsidR="00347BFB" w:rsidRPr="000233CB" w:rsidRDefault="003866D9"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Palgajuhendi kehtestamise aluseks olevate õigusaktide muutmisel muudetakse teenistujate palga- ja töötasu tingimusi hiljemalt ühe kuu möödumisel, kohaldades neid õigusakti kehtima hakkamise päevast.</w:t>
      </w:r>
    </w:p>
    <w:p w:rsidR="00347BFB" w:rsidRPr="000233CB" w:rsidRDefault="003866D9"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Teenistujatele palga määramisel või töötasu kokku leppi</w:t>
      </w:r>
      <w:r w:rsidR="00A74536" w:rsidRPr="000233CB">
        <w:rPr>
          <w:rFonts w:ascii="Times New Roman" w:hAnsi="Times New Roman" w:cs="Times New Roman"/>
          <w:sz w:val="24"/>
          <w:szCs w:val="24"/>
        </w:rPr>
        <w:t>misel arvestatakse vallavalitsusele</w:t>
      </w:r>
      <w:r w:rsidRPr="000233CB">
        <w:rPr>
          <w:rFonts w:ascii="Times New Roman" w:hAnsi="Times New Roman" w:cs="Times New Roman"/>
          <w:sz w:val="24"/>
          <w:szCs w:val="24"/>
        </w:rPr>
        <w:t xml:space="preserve"> eraldatud tööjõukulude eelarvet</w:t>
      </w:r>
      <w:r w:rsidR="00C067E7" w:rsidRPr="000233CB">
        <w:rPr>
          <w:rFonts w:ascii="Times New Roman" w:hAnsi="Times New Roman" w:cs="Times New Roman"/>
          <w:sz w:val="24"/>
          <w:szCs w:val="24"/>
        </w:rPr>
        <w:t>.</w:t>
      </w:r>
    </w:p>
    <w:p w:rsidR="00347BFB" w:rsidRPr="000233CB" w:rsidRDefault="00347BFB"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 xml:space="preserve"> </w:t>
      </w:r>
      <w:r w:rsidR="003866D9" w:rsidRPr="000233CB">
        <w:rPr>
          <w:rFonts w:ascii="Times New Roman" w:hAnsi="Times New Roman" w:cs="Times New Roman"/>
          <w:sz w:val="24"/>
          <w:szCs w:val="24"/>
        </w:rPr>
        <w:t>Ametniku pa</w:t>
      </w:r>
      <w:r w:rsidR="00C067E7" w:rsidRPr="000233CB">
        <w:rPr>
          <w:rFonts w:ascii="Times New Roman" w:hAnsi="Times New Roman" w:cs="Times New Roman"/>
          <w:sz w:val="24"/>
          <w:szCs w:val="24"/>
        </w:rPr>
        <w:t>lga määrab käskkirjaga vallavanem</w:t>
      </w:r>
      <w:r w:rsidR="003866D9" w:rsidRPr="000233CB">
        <w:rPr>
          <w:rFonts w:ascii="Times New Roman" w:hAnsi="Times New Roman" w:cs="Times New Roman"/>
          <w:sz w:val="24"/>
          <w:szCs w:val="24"/>
        </w:rPr>
        <w:t>. Töötaja töötasu (va tulemuspalk ja preemia)</w:t>
      </w:r>
      <w:r w:rsidR="00C067E7" w:rsidRPr="000233CB">
        <w:rPr>
          <w:rFonts w:ascii="Times New Roman" w:hAnsi="Times New Roman" w:cs="Times New Roman"/>
          <w:sz w:val="24"/>
          <w:szCs w:val="24"/>
        </w:rPr>
        <w:t xml:space="preserve"> lepitakse töötaja ja vallavanema</w:t>
      </w:r>
      <w:r w:rsidR="003866D9" w:rsidRPr="000233CB">
        <w:rPr>
          <w:rFonts w:ascii="Times New Roman" w:hAnsi="Times New Roman" w:cs="Times New Roman"/>
          <w:sz w:val="24"/>
          <w:szCs w:val="24"/>
        </w:rPr>
        <w:t xml:space="preserve"> vahel k</w:t>
      </w:r>
      <w:r w:rsidR="00651E32" w:rsidRPr="000233CB">
        <w:rPr>
          <w:rFonts w:ascii="Times New Roman" w:hAnsi="Times New Roman" w:cs="Times New Roman"/>
          <w:sz w:val="24"/>
          <w:szCs w:val="24"/>
        </w:rPr>
        <w:t>okku töölepingus</w:t>
      </w:r>
      <w:r w:rsidR="003866D9" w:rsidRPr="000233CB">
        <w:rPr>
          <w:rFonts w:ascii="Times New Roman" w:hAnsi="Times New Roman" w:cs="Times New Roman"/>
          <w:sz w:val="24"/>
          <w:szCs w:val="24"/>
        </w:rPr>
        <w:t>. Ettepaneku palga määramiseks või töötasu kokku leppimiseks teeb vahetu juht.</w:t>
      </w:r>
      <w:r w:rsidR="00C067E7" w:rsidRPr="000233CB">
        <w:rPr>
          <w:rFonts w:ascii="Times New Roman" w:hAnsi="Times New Roman" w:cs="Times New Roman"/>
          <w:sz w:val="24"/>
          <w:szCs w:val="24"/>
        </w:rPr>
        <w:t xml:space="preserve"> Vallavanemale määrab palga volikogu.</w:t>
      </w:r>
    </w:p>
    <w:p w:rsidR="00347BFB" w:rsidRPr="000233CB" w:rsidRDefault="00347BFB" w:rsidP="00EB75ED">
      <w:pPr>
        <w:pStyle w:val="Loendilik"/>
        <w:numPr>
          <w:ilvl w:val="1"/>
          <w:numId w:val="8"/>
        </w:numPr>
        <w:spacing w:before="240" w:after="240"/>
        <w:jc w:val="both"/>
        <w:rPr>
          <w:rFonts w:ascii="Times New Roman" w:hAnsi="Times New Roman" w:cs="Times New Roman"/>
          <w:sz w:val="24"/>
          <w:szCs w:val="24"/>
        </w:rPr>
      </w:pPr>
      <w:r w:rsidRPr="000233CB">
        <w:rPr>
          <w:rFonts w:ascii="Times New Roman" w:hAnsi="Times New Roman" w:cs="Times New Roman"/>
          <w:sz w:val="24"/>
          <w:szCs w:val="24"/>
        </w:rPr>
        <w:t xml:space="preserve"> A</w:t>
      </w:r>
      <w:r w:rsidR="003866D9" w:rsidRPr="000233CB">
        <w:rPr>
          <w:rFonts w:ascii="Times New Roman" w:hAnsi="Times New Roman" w:cs="Times New Roman"/>
          <w:sz w:val="24"/>
          <w:szCs w:val="24"/>
        </w:rPr>
        <w:t>metisse nimetamisel või töölepingu sõlmimisel lepitakse kokku ametniku palk või töötaja töötasu katseajal. Katseajal võib määrata teenistuja põhipalgaks tema teenistuskohale planeeritud palgatasemest vähemalt 10% madalam palgamäär.</w:t>
      </w:r>
    </w:p>
    <w:p w:rsidR="00EB75ED" w:rsidRPr="00347001" w:rsidRDefault="00347BFB" w:rsidP="00347001">
      <w:pPr>
        <w:pStyle w:val="Loendilik"/>
        <w:numPr>
          <w:ilvl w:val="1"/>
          <w:numId w:val="8"/>
        </w:numPr>
        <w:spacing w:before="240" w:after="240"/>
        <w:rPr>
          <w:rFonts w:ascii="Times New Roman" w:hAnsi="Times New Roman" w:cs="Times New Roman"/>
          <w:sz w:val="24"/>
          <w:szCs w:val="24"/>
        </w:rPr>
      </w:pPr>
      <w:r w:rsidRPr="000233CB">
        <w:rPr>
          <w:rFonts w:ascii="Times New Roman" w:hAnsi="Times New Roman" w:cs="Times New Roman"/>
          <w:sz w:val="24"/>
          <w:szCs w:val="24"/>
        </w:rPr>
        <w:t xml:space="preserve"> </w:t>
      </w:r>
      <w:r w:rsidR="003866D9" w:rsidRPr="000233CB">
        <w:rPr>
          <w:rFonts w:ascii="Times New Roman" w:hAnsi="Times New Roman" w:cs="Times New Roman"/>
          <w:sz w:val="24"/>
          <w:szCs w:val="24"/>
        </w:rPr>
        <w:t>Palgajuhendis ette nähtud põhimõtetest võib vahetu juhi põhjenda</w:t>
      </w:r>
      <w:r w:rsidR="00651E32" w:rsidRPr="000233CB">
        <w:rPr>
          <w:rFonts w:ascii="Times New Roman" w:hAnsi="Times New Roman" w:cs="Times New Roman"/>
          <w:sz w:val="24"/>
          <w:szCs w:val="24"/>
        </w:rPr>
        <w:t>tud esildise alusel vallavanema</w:t>
      </w:r>
      <w:r w:rsidR="003866D9" w:rsidRPr="000233CB">
        <w:rPr>
          <w:rFonts w:ascii="Times New Roman" w:hAnsi="Times New Roman" w:cs="Times New Roman"/>
          <w:sz w:val="24"/>
          <w:szCs w:val="24"/>
        </w:rPr>
        <w:t xml:space="preserve"> otsusel erandeid teha.</w:t>
      </w:r>
      <w:r w:rsidR="00C067E7" w:rsidRPr="000233CB">
        <w:rPr>
          <w:rFonts w:ascii="Times New Roman" w:hAnsi="Times New Roman" w:cs="Times New Roman"/>
          <w:sz w:val="24"/>
          <w:szCs w:val="24"/>
        </w:rPr>
        <w:br/>
      </w:r>
    </w:p>
    <w:p w:rsidR="007A3DD9" w:rsidRDefault="00E76C35" w:rsidP="00EB75ED">
      <w:pPr>
        <w:pStyle w:val="Loendilik"/>
        <w:numPr>
          <w:ilvl w:val="0"/>
          <w:numId w:val="8"/>
        </w:numPr>
        <w:spacing w:before="240" w:after="240"/>
        <w:jc w:val="both"/>
        <w:rPr>
          <w:rFonts w:ascii="Times New Roman" w:hAnsi="Times New Roman" w:cs="Times New Roman"/>
          <w:b/>
          <w:sz w:val="24"/>
          <w:szCs w:val="24"/>
        </w:rPr>
      </w:pPr>
      <w:r>
        <w:rPr>
          <w:rFonts w:ascii="Times New Roman" w:hAnsi="Times New Roman" w:cs="Times New Roman"/>
          <w:b/>
          <w:sz w:val="24"/>
          <w:szCs w:val="24"/>
        </w:rPr>
        <w:t>Põhipalk</w:t>
      </w:r>
      <w:r w:rsidR="00463358" w:rsidRPr="00B4759D">
        <w:rPr>
          <w:rFonts w:ascii="Times New Roman" w:hAnsi="Times New Roman" w:cs="Times New Roman"/>
          <w:b/>
          <w:sz w:val="24"/>
          <w:szCs w:val="24"/>
        </w:rPr>
        <w:t xml:space="preserve"> </w:t>
      </w:r>
    </w:p>
    <w:p w:rsidR="007A3DD9" w:rsidRDefault="00347BFB" w:rsidP="00EB75ED">
      <w:pPr>
        <w:pStyle w:val="Loendilik"/>
        <w:numPr>
          <w:ilvl w:val="1"/>
          <w:numId w:val="8"/>
        </w:numPr>
        <w:spacing w:before="240" w:after="240"/>
        <w:jc w:val="both"/>
        <w:rPr>
          <w:rFonts w:ascii="Times New Roman" w:hAnsi="Times New Roman" w:cs="Times New Roman"/>
          <w:sz w:val="24"/>
          <w:szCs w:val="24"/>
        </w:rPr>
      </w:pPr>
      <w:r w:rsidRPr="00347BFB">
        <w:rPr>
          <w:rFonts w:ascii="Times New Roman" w:hAnsi="Times New Roman" w:cs="Times New Roman"/>
          <w:b/>
          <w:sz w:val="24"/>
          <w:szCs w:val="24"/>
        </w:rPr>
        <w:lastRenderedPageBreak/>
        <w:t xml:space="preserve"> </w:t>
      </w:r>
      <w:r w:rsidR="00463358" w:rsidRPr="00347BFB">
        <w:rPr>
          <w:rFonts w:ascii="Times New Roman" w:hAnsi="Times New Roman" w:cs="Times New Roman"/>
          <w:sz w:val="24"/>
          <w:szCs w:val="24"/>
        </w:rPr>
        <w:t>Vallavalitsuse teenistuskohad on jaotatud teenistuskohtade  järgi. Igale teenistuskohale</w:t>
      </w:r>
      <w:r w:rsidR="003866D9" w:rsidRPr="00347BFB">
        <w:rPr>
          <w:rFonts w:ascii="Times New Roman" w:hAnsi="Times New Roman" w:cs="Times New Roman"/>
          <w:sz w:val="24"/>
          <w:szCs w:val="24"/>
        </w:rPr>
        <w:t xml:space="preserve"> vastab </w:t>
      </w:r>
      <w:r w:rsidR="006B21ED" w:rsidRPr="00347BFB">
        <w:rPr>
          <w:rFonts w:ascii="Times New Roman" w:hAnsi="Times New Roman" w:cs="Times New Roman"/>
          <w:sz w:val="24"/>
          <w:szCs w:val="24"/>
        </w:rPr>
        <w:t xml:space="preserve">põhipalga vahemik </w:t>
      </w:r>
      <w:r w:rsidR="00463358" w:rsidRPr="00347BFB">
        <w:rPr>
          <w:rFonts w:ascii="Times New Roman" w:hAnsi="Times New Roman" w:cs="Times New Roman"/>
          <w:sz w:val="24"/>
          <w:szCs w:val="24"/>
        </w:rPr>
        <w:t>(</w:t>
      </w:r>
      <w:r w:rsidR="00463358" w:rsidRPr="00347BFB">
        <w:rPr>
          <w:rFonts w:ascii="Times New Roman" w:hAnsi="Times New Roman" w:cs="Times New Roman"/>
          <w:b/>
          <w:sz w:val="24"/>
          <w:szCs w:val="24"/>
        </w:rPr>
        <w:t>lisa nr</w:t>
      </w:r>
      <w:r w:rsidR="00D4302D" w:rsidRPr="00347BFB">
        <w:rPr>
          <w:rFonts w:ascii="Times New Roman" w:hAnsi="Times New Roman" w:cs="Times New Roman"/>
          <w:b/>
          <w:sz w:val="24"/>
          <w:szCs w:val="24"/>
        </w:rPr>
        <w:t>2</w:t>
      </w:r>
      <w:r w:rsidR="00463358" w:rsidRPr="00347BFB">
        <w:rPr>
          <w:rFonts w:ascii="Times New Roman" w:hAnsi="Times New Roman" w:cs="Times New Roman"/>
          <w:b/>
          <w:sz w:val="24"/>
          <w:szCs w:val="24"/>
        </w:rPr>
        <w:t>)</w:t>
      </w:r>
      <w:r w:rsidR="00C067E7" w:rsidRPr="00347BFB">
        <w:rPr>
          <w:rFonts w:ascii="Times New Roman" w:hAnsi="Times New Roman" w:cs="Times New Roman"/>
          <w:b/>
          <w:sz w:val="24"/>
          <w:szCs w:val="24"/>
        </w:rPr>
        <w:t>.</w:t>
      </w:r>
      <w:r w:rsidR="007A3DD9" w:rsidRPr="00347BFB">
        <w:rPr>
          <w:rFonts w:ascii="Times New Roman" w:hAnsi="Times New Roman" w:cs="Times New Roman"/>
          <w:sz w:val="24"/>
          <w:szCs w:val="24"/>
        </w:rPr>
        <w:t xml:space="preserve"> </w:t>
      </w:r>
    </w:p>
    <w:p w:rsidR="00347BFB" w:rsidRDefault="00347BFB" w:rsidP="00EB75ED">
      <w:pPr>
        <w:pStyle w:val="Loendilik"/>
        <w:numPr>
          <w:ilvl w:val="1"/>
          <w:numId w:val="8"/>
        </w:numPr>
        <w:spacing w:before="240" w:after="240"/>
        <w:jc w:val="both"/>
        <w:rPr>
          <w:rFonts w:ascii="Times New Roman" w:hAnsi="Times New Roman" w:cs="Times New Roman"/>
          <w:sz w:val="24"/>
          <w:szCs w:val="24"/>
        </w:rPr>
      </w:pPr>
      <w:r w:rsidRPr="00347BFB">
        <w:rPr>
          <w:rFonts w:ascii="Times New Roman" w:hAnsi="Times New Roman" w:cs="Times New Roman"/>
          <w:sz w:val="24"/>
          <w:szCs w:val="24"/>
        </w:rPr>
        <w:t xml:space="preserve"> </w:t>
      </w:r>
      <w:r w:rsidR="00463358" w:rsidRPr="00347BFB">
        <w:rPr>
          <w:rFonts w:ascii="Times New Roman" w:hAnsi="Times New Roman" w:cs="Times New Roman"/>
          <w:sz w:val="24"/>
          <w:szCs w:val="24"/>
        </w:rPr>
        <w:t>Palga- ja töötasu</w:t>
      </w:r>
      <w:r w:rsidR="003866D9" w:rsidRPr="00347BFB">
        <w:rPr>
          <w:rFonts w:ascii="Times New Roman" w:hAnsi="Times New Roman" w:cs="Times New Roman"/>
          <w:sz w:val="24"/>
          <w:szCs w:val="24"/>
        </w:rPr>
        <w:t xml:space="preserve"> </w:t>
      </w:r>
      <w:r w:rsidR="00463358" w:rsidRPr="00347BFB">
        <w:rPr>
          <w:rFonts w:ascii="Times New Roman" w:hAnsi="Times New Roman" w:cs="Times New Roman"/>
          <w:sz w:val="24"/>
          <w:szCs w:val="24"/>
        </w:rPr>
        <w:t xml:space="preserve">vahemike </w:t>
      </w:r>
      <w:r w:rsidR="003866D9" w:rsidRPr="00347BFB">
        <w:rPr>
          <w:rFonts w:ascii="Times New Roman" w:hAnsi="Times New Roman" w:cs="Times New Roman"/>
          <w:sz w:val="24"/>
          <w:szCs w:val="24"/>
        </w:rPr>
        <w:t>moodustamisel võetakse arvesse:</w:t>
      </w:r>
    </w:p>
    <w:p w:rsidR="00347BFB" w:rsidRPr="00347BFB" w:rsidRDefault="007A3DD9" w:rsidP="00EB75ED">
      <w:pPr>
        <w:pStyle w:val="Loendilik"/>
        <w:spacing w:before="240" w:after="240"/>
        <w:ind w:left="792"/>
        <w:jc w:val="both"/>
        <w:rPr>
          <w:rFonts w:ascii="Times New Roman" w:hAnsi="Times New Roman" w:cs="Times New Roman"/>
          <w:sz w:val="24"/>
          <w:szCs w:val="24"/>
        </w:rPr>
      </w:pPr>
      <w:r w:rsidRPr="00347BFB">
        <w:rPr>
          <w:rFonts w:ascii="Times New Roman" w:hAnsi="Times New Roman" w:cs="Times New Roman"/>
          <w:sz w:val="24"/>
          <w:szCs w:val="24"/>
        </w:rPr>
        <w:t>-</w:t>
      </w:r>
      <w:r w:rsidR="003866D9" w:rsidRPr="00347BFB">
        <w:rPr>
          <w:rFonts w:ascii="Times New Roman" w:hAnsi="Times New Roman" w:cs="Times New Roman"/>
          <w:sz w:val="24"/>
          <w:szCs w:val="24"/>
        </w:rPr>
        <w:t>asutuse eelarvelisi võimalusi;</w:t>
      </w:r>
    </w:p>
    <w:p w:rsidR="007A3DD9" w:rsidRPr="00B4759D" w:rsidRDefault="007A3DD9" w:rsidP="00EB75ED">
      <w:pPr>
        <w:pStyle w:val="Loendilik"/>
        <w:spacing w:before="240" w:after="240"/>
        <w:ind w:left="792"/>
        <w:jc w:val="both"/>
        <w:rPr>
          <w:rFonts w:ascii="Times New Roman" w:hAnsi="Times New Roman" w:cs="Times New Roman"/>
          <w:sz w:val="24"/>
          <w:szCs w:val="24"/>
        </w:rPr>
      </w:pPr>
      <w:r w:rsidRPr="00B4759D">
        <w:rPr>
          <w:rFonts w:ascii="Times New Roman" w:hAnsi="Times New Roman" w:cs="Times New Roman"/>
          <w:sz w:val="24"/>
          <w:szCs w:val="24"/>
        </w:rPr>
        <w:t xml:space="preserve">- </w:t>
      </w:r>
      <w:r w:rsidR="003866D9" w:rsidRPr="00B4759D">
        <w:rPr>
          <w:rFonts w:ascii="Times New Roman" w:hAnsi="Times New Roman" w:cs="Times New Roman"/>
          <w:sz w:val="24"/>
          <w:szCs w:val="24"/>
        </w:rPr>
        <w:t>teenistuskohtade hindamise tulemusi;</w:t>
      </w:r>
    </w:p>
    <w:p w:rsidR="007A3DD9" w:rsidRPr="00B4759D" w:rsidRDefault="007A3DD9" w:rsidP="00EB75ED">
      <w:pPr>
        <w:pStyle w:val="Loendilik"/>
        <w:spacing w:before="240" w:after="240"/>
        <w:ind w:left="792"/>
        <w:jc w:val="both"/>
        <w:rPr>
          <w:rFonts w:ascii="Times New Roman" w:hAnsi="Times New Roman" w:cs="Times New Roman"/>
          <w:sz w:val="24"/>
          <w:szCs w:val="24"/>
        </w:rPr>
      </w:pPr>
      <w:r w:rsidRPr="00B4759D">
        <w:rPr>
          <w:rFonts w:ascii="Times New Roman" w:hAnsi="Times New Roman" w:cs="Times New Roman"/>
          <w:sz w:val="24"/>
          <w:szCs w:val="24"/>
        </w:rPr>
        <w:t xml:space="preserve">- </w:t>
      </w:r>
      <w:r w:rsidR="003866D9" w:rsidRPr="00B4759D">
        <w:rPr>
          <w:rFonts w:ascii="Times New Roman" w:hAnsi="Times New Roman" w:cs="Times New Roman"/>
          <w:sz w:val="24"/>
          <w:szCs w:val="24"/>
        </w:rPr>
        <w:t>palga ja töötasu konkurentsivõimet;</w:t>
      </w:r>
    </w:p>
    <w:p w:rsidR="00347BFB" w:rsidRDefault="007A3DD9" w:rsidP="00EB75ED">
      <w:pPr>
        <w:pStyle w:val="Loendilik"/>
        <w:spacing w:before="240" w:after="240"/>
        <w:ind w:left="792"/>
        <w:jc w:val="both"/>
        <w:rPr>
          <w:rFonts w:ascii="Times New Roman" w:hAnsi="Times New Roman" w:cs="Times New Roman"/>
          <w:sz w:val="24"/>
          <w:szCs w:val="24"/>
        </w:rPr>
      </w:pPr>
      <w:r w:rsidRPr="00B4759D">
        <w:rPr>
          <w:rFonts w:ascii="Times New Roman" w:hAnsi="Times New Roman" w:cs="Times New Roman"/>
          <w:sz w:val="24"/>
          <w:szCs w:val="24"/>
        </w:rPr>
        <w:t xml:space="preserve">- </w:t>
      </w:r>
      <w:r w:rsidR="003866D9" w:rsidRPr="00B4759D">
        <w:rPr>
          <w:rFonts w:ascii="Times New Roman" w:hAnsi="Times New Roman" w:cs="Times New Roman"/>
          <w:sz w:val="24"/>
          <w:szCs w:val="24"/>
        </w:rPr>
        <w:t>võimalust diferentseerida teenistujate palkasid.</w:t>
      </w:r>
    </w:p>
    <w:p w:rsidR="00347BFB" w:rsidRDefault="003866D9" w:rsidP="00EB75ED">
      <w:pPr>
        <w:pStyle w:val="Loendilik"/>
        <w:numPr>
          <w:ilvl w:val="1"/>
          <w:numId w:val="17"/>
        </w:numPr>
        <w:spacing w:before="240" w:after="240"/>
        <w:jc w:val="both"/>
        <w:rPr>
          <w:rFonts w:ascii="Times New Roman" w:hAnsi="Times New Roman" w:cs="Times New Roman"/>
          <w:sz w:val="24"/>
          <w:szCs w:val="24"/>
        </w:rPr>
      </w:pPr>
      <w:r w:rsidRPr="00347BFB">
        <w:rPr>
          <w:rFonts w:ascii="Times New Roman" w:hAnsi="Times New Roman" w:cs="Times New Roman"/>
          <w:sz w:val="24"/>
          <w:szCs w:val="24"/>
        </w:rPr>
        <w:t>Teenistuskohtade hindamise tulemused kujunevad lähtuvalt teenistuskoha  mõjust asutuse strateegia kujundamisele, teenistuskohale esitatavatest nõuetest, töö reguleeritusest, mõtlemisülesande keerukusest, juhtimise ja koostöö ulatusest, vastutusest tööprotsesside eest ja otsuste mõju ulatusest.</w:t>
      </w:r>
    </w:p>
    <w:p w:rsidR="003866D9" w:rsidRDefault="00347BFB" w:rsidP="00EB75ED">
      <w:pPr>
        <w:pStyle w:val="Loendilik"/>
        <w:numPr>
          <w:ilvl w:val="1"/>
          <w:numId w:val="17"/>
        </w:numPr>
        <w:spacing w:before="240" w:after="240"/>
        <w:jc w:val="both"/>
        <w:rPr>
          <w:rFonts w:ascii="Times New Roman" w:hAnsi="Times New Roman" w:cs="Times New Roman"/>
          <w:sz w:val="24"/>
          <w:szCs w:val="24"/>
        </w:rPr>
      </w:pPr>
      <w:r w:rsidRPr="00347BFB">
        <w:rPr>
          <w:rFonts w:ascii="Times New Roman" w:hAnsi="Times New Roman" w:cs="Times New Roman"/>
          <w:sz w:val="24"/>
          <w:szCs w:val="24"/>
        </w:rPr>
        <w:t xml:space="preserve"> </w:t>
      </w:r>
      <w:r w:rsidR="003866D9" w:rsidRPr="00347BFB">
        <w:rPr>
          <w:rFonts w:ascii="Times New Roman" w:hAnsi="Times New Roman" w:cs="Times New Roman"/>
          <w:sz w:val="24"/>
          <w:szCs w:val="24"/>
        </w:rPr>
        <w:t xml:space="preserve">Palgaastmestikus vastavale teenistuskohale ettenähtud palgavahemiku maksimummäärast kõrgemat ja miinimummäärast madalamat põhipalka on lubatud maksta vaid erandjuhtudel, mille </w:t>
      </w:r>
      <w:r w:rsidR="00C067E7" w:rsidRPr="00347BFB">
        <w:rPr>
          <w:rFonts w:ascii="Times New Roman" w:hAnsi="Times New Roman" w:cs="Times New Roman"/>
          <w:sz w:val="24"/>
          <w:szCs w:val="24"/>
        </w:rPr>
        <w:t>põhjendatust hindab vallavanem</w:t>
      </w:r>
      <w:r w:rsidR="003866D9" w:rsidRPr="00347BFB">
        <w:rPr>
          <w:rFonts w:ascii="Times New Roman" w:hAnsi="Times New Roman" w:cs="Times New Roman"/>
          <w:sz w:val="24"/>
          <w:szCs w:val="24"/>
        </w:rPr>
        <w:t>.</w:t>
      </w:r>
    </w:p>
    <w:p w:rsidR="00EB75ED" w:rsidRPr="00347BFB" w:rsidRDefault="00EB75ED" w:rsidP="00EB75ED">
      <w:pPr>
        <w:pStyle w:val="Loendilik"/>
        <w:spacing w:before="240" w:after="240"/>
        <w:ind w:left="644"/>
        <w:jc w:val="both"/>
        <w:rPr>
          <w:rFonts w:ascii="Times New Roman" w:hAnsi="Times New Roman" w:cs="Times New Roman"/>
          <w:sz w:val="24"/>
          <w:szCs w:val="24"/>
        </w:rPr>
      </w:pPr>
    </w:p>
    <w:p w:rsidR="00347BFB" w:rsidRDefault="003866D9" w:rsidP="00EB75ED">
      <w:pPr>
        <w:pStyle w:val="Loendilik"/>
        <w:numPr>
          <w:ilvl w:val="0"/>
          <w:numId w:val="8"/>
        </w:numPr>
        <w:spacing w:before="240" w:after="240"/>
        <w:rPr>
          <w:rFonts w:ascii="Times New Roman" w:hAnsi="Times New Roman" w:cs="Times New Roman"/>
          <w:sz w:val="24"/>
          <w:szCs w:val="24"/>
        </w:rPr>
      </w:pPr>
      <w:r w:rsidRPr="000233CB">
        <w:rPr>
          <w:rFonts w:ascii="Times New Roman" w:hAnsi="Times New Roman" w:cs="Times New Roman"/>
          <w:b/>
          <w:sz w:val="24"/>
          <w:szCs w:val="24"/>
        </w:rPr>
        <w:t xml:space="preserve">Preemiat </w:t>
      </w:r>
      <w:r w:rsidRPr="00347BFB">
        <w:rPr>
          <w:rFonts w:ascii="Times New Roman" w:hAnsi="Times New Roman" w:cs="Times New Roman"/>
          <w:sz w:val="24"/>
          <w:szCs w:val="24"/>
        </w:rPr>
        <w:t>võib maksta vastavalt asutuse eelarvelistele võimalustele.</w:t>
      </w:r>
      <w:r w:rsidR="00BB1BD7" w:rsidRPr="00347BFB">
        <w:rPr>
          <w:rFonts w:ascii="Times New Roman" w:hAnsi="Times New Roman" w:cs="Times New Roman"/>
          <w:sz w:val="24"/>
          <w:szCs w:val="24"/>
        </w:rPr>
        <w:br/>
      </w:r>
      <w:r w:rsidRPr="00347BFB">
        <w:rPr>
          <w:rFonts w:ascii="Times New Roman" w:hAnsi="Times New Roman" w:cs="Times New Roman"/>
          <w:sz w:val="24"/>
          <w:szCs w:val="24"/>
        </w:rPr>
        <w:t>Preem</w:t>
      </w:r>
      <w:r w:rsidR="00BB1BD7" w:rsidRPr="00347BFB">
        <w:rPr>
          <w:rFonts w:ascii="Times New Roman" w:hAnsi="Times New Roman" w:cs="Times New Roman"/>
          <w:sz w:val="24"/>
          <w:szCs w:val="24"/>
        </w:rPr>
        <w:t>ia suuruse otsustab vallavanem</w:t>
      </w:r>
      <w:r w:rsidRPr="00347BFB">
        <w:rPr>
          <w:rFonts w:ascii="Times New Roman" w:hAnsi="Times New Roman" w:cs="Times New Roman"/>
          <w:sz w:val="24"/>
          <w:szCs w:val="24"/>
        </w:rPr>
        <w:t xml:space="preserve"> igal korral eraldi</w:t>
      </w:r>
      <w:r w:rsidR="00BB1BD7" w:rsidRPr="00347BFB">
        <w:rPr>
          <w:rFonts w:ascii="Times New Roman" w:hAnsi="Times New Roman" w:cs="Times New Roman"/>
          <w:sz w:val="24"/>
          <w:szCs w:val="24"/>
        </w:rPr>
        <w:t xml:space="preserve"> andes sellekohase käskkirja.</w:t>
      </w:r>
    </w:p>
    <w:p w:rsidR="00EB75ED" w:rsidRDefault="00EB75ED" w:rsidP="00EB75ED">
      <w:pPr>
        <w:pStyle w:val="Loendilik"/>
        <w:spacing w:before="240" w:after="240"/>
        <w:ind w:left="360"/>
        <w:rPr>
          <w:rFonts w:ascii="Times New Roman" w:hAnsi="Times New Roman" w:cs="Times New Roman"/>
          <w:sz w:val="24"/>
          <w:szCs w:val="24"/>
        </w:rPr>
      </w:pPr>
    </w:p>
    <w:p w:rsidR="00347BFB" w:rsidRDefault="00347BFB" w:rsidP="00EB75ED">
      <w:pPr>
        <w:pStyle w:val="Loendilik"/>
        <w:numPr>
          <w:ilvl w:val="0"/>
          <w:numId w:val="8"/>
        </w:numPr>
        <w:spacing w:before="240" w:after="240"/>
        <w:jc w:val="both"/>
        <w:rPr>
          <w:rFonts w:ascii="Times New Roman" w:hAnsi="Times New Roman" w:cs="Times New Roman"/>
          <w:sz w:val="24"/>
          <w:szCs w:val="24"/>
        </w:rPr>
      </w:pPr>
      <w:r w:rsidRPr="00347BFB">
        <w:rPr>
          <w:rFonts w:ascii="Times New Roman" w:hAnsi="Times New Roman" w:cs="Times New Roman"/>
          <w:b/>
          <w:sz w:val="24"/>
          <w:szCs w:val="24"/>
        </w:rPr>
        <w:t xml:space="preserve"> </w:t>
      </w:r>
      <w:r w:rsidR="003866D9" w:rsidRPr="00347BFB">
        <w:rPr>
          <w:rFonts w:ascii="Times New Roman" w:hAnsi="Times New Roman" w:cs="Times New Roman"/>
          <w:b/>
          <w:sz w:val="24"/>
          <w:szCs w:val="24"/>
        </w:rPr>
        <w:t>Lisatasu täiendavate teenistusülesannete eest</w:t>
      </w:r>
      <w:r w:rsidR="003866D9" w:rsidRPr="00347BFB">
        <w:rPr>
          <w:rFonts w:ascii="Times New Roman" w:hAnsi="Times New Roman" w:cs="Times New Roman"/>
          <w:sz w:val="24"/>
          <w:szCs w:val="24"/>
        </w:rPr>
        <w:t xml:space="preserve"> makstakse sõltuvalt lisaülesannete mahust ja iseloomust. Lisatasu täiendavate teenistusülesannete eest määratakse ühekordse või tähtaegse lisatasuna, kuid mitte kauemaks kui kuueks kuuks. Kui ülesannete kestus on pikem kui kuus kuud, muudetakse teenistuja ametijuhendit ning vaadatakse üle tema põhipalk.</w:t>
      </w:r>
      <w:r w:rsidR="00BB1BD7" w:rsidRPr="00347BFB">
        <w:rPr>
          <w:rFonts w:ascii="Times New Roman" w:hAnsi="Times New Roman" w:cs="Times New Roman"/>
          <w:sz w:val="24"/>
          <w:szCs w:val="24"/>
        </w:rPr>
        <w:br/>
      </w:r>
      <w:r w:rsidR="003866D9" w:rsidRPr="00347BFB">
        <w:rPr>
          <w:rFonts w:ascii="Times New Roman" w:hAnsi="Times New Roman" w:cs="Times New Roman"/>
          <w:sz w:val="24"/>
          <w:szCs w:val="24"/>
        </w:rPr>
        <w:t>Lisatasu täiendavate teenistusülesannete maksmis</w:t>
      </w:r>
      <w:r w:rsidR="00D4302D" w:rsidRPr="00347BFB">
        <w:rPr>
          <w:rFonts w:ascii="Times New Roman" w:hAnsi="Times New Roman" w:cs="Times New Roman"/>
          <w:sz w:val="24"/>
          <w:szCs w:val="24"/>
        </w:rPr>
        <w:t>e ettepaneku teeb vallavanemale</w:t>
      </w:r>
      <w:r w:rsidR="003866D9" w:rsidRPr="00347BFB">
        <w:rPr>
          <w:rFonts w:ascii="Times New Roman" w:hAnsi="Times New Roman" w:cs="Times New Roman"/>
          <w:sz w:val="24"/>
          <w:szCs w:val="24"/>
        </w:rPr>
        <w:t xml:space="preserve"> teenistuja vahetu juht. Ettepanekus peavad olema täpselt fikseeritud teenistusülesanded ja ajavahemik, missuguse aja</w:t>
      </w:r>
      <w:r w:rsidR="0075402B" w:rsidRPr="00347BFB">
        <w:rPr>
          <w:rFonts w:ascii="Times New Roman" w:hAnsi="Times New Roman" w:cs="Times New Roman"/>
          <w:sz w:val="24"/>
          <w:szCs w:val="24"/>
        </w:rPr>
        <w:t xml:space="preserve"> </w:t>
      </w:r>
      <w:r w:rsidR="003866D9" w:rsidRPr="00347BFB">
        <w:rPr>
          <w:rFonts w:ascii="Times New Roman" w:hAnsi="Times New Roman" w:cs="Times New Roman"/>
          <w:sz w:val="24"/>
          <w:szCs w:val="24"/>
        </w:rPr>
        <w:t>jooksul ülesannet täidetakse. Lisatasu määramise, lisatasu suuruse</w:t>
      </w:r>
      <w:r w:rsidR="0075402B" w:rsidRPr="00347BFB">
        <w:rPr>
          <w:rFonts w:ascii="Times New Roman" w:hAnsi="Times New Roman" w:cs="Times New Roman"/>
          <w:sz w:val="24"/>
          <w:szCs w:val="24"/>
        </w:rPr>
        <w:t xml:space="preserve"> ja ajavahemiku, mis aja eest</w:t>
      </w:r>
      <w:r w:rsidR="003866D9" w:rsidRPr="00347BFB">
        <w:rPr>
          <w:rFonts w:ascii="Times New Roman" w:hAnsi="Times New Roman" w:cs="Times New Roman"/>
          <w:sz w:val="24"/>
          <w:szCs w:val="24"/>
        </w:rPr>
        <w:t xml:space="preserve"> lisatasu maksta</w:t>
      </w:r>
      <w:r w:rsidR="00BB1BD7" w:rsidRPr="00347BFB">
        <w:rPr>
          <w:rFonts w:ascii="Times New Roman" w:hAnsi="Times New Roman" w:cs="Times New Roman"/>
          <w:sz w:val="24"/>
          <w:szCs w:val="24"/>
        </w:rPr>
        <w:t>kse, otsustab vallavanem</w:t>
      </w:r>
      <w:r w:rsidR="003866D9" w:rsidRPr="00347BFB">
        <w:rPr>
          <w:rFonts w:ascii="Times New Roman" w:hAnsi="Times New Roman" w:cs="Times New Roman"/>
          <w:sz w:val="24"/>
          <w:szCs w:val="24"/>
        </w:rPr>
        <w:t>.</w:t>
      </w:r>
      <w:r w:rsidR="00BB1BD7" w:rsidRPr="00347BFB">
        <w:rPr>
          <w:rFonts w:ascii="Times New Roman" w:hAnsi="Times New Roman" w:cs="Times New Roman"/>
          <w:sz w:val="24"/>
          <w:szCs w:val="24"/>
        </w:rPr>
        <w:br/>
      </w:r>
      <w:r w:rsidR="003866D9" w:rsidRPr="00347BFB">
        <w:rPr>
          <w:rFonts w:ascii="Times New Roman" w:hAnsi="Times New Roman" w:cs="Times New Roman"/>
          <w:sz w:val="24"/>
          <w:szCs w:val="24"/>
        </w:rPr>
        <w:t>Hädavajaduse korral, kui täiendavad ülesanded tuleb anda etteplaneerimatult ja kiireloomuliselt, vormistatakse vaj</w:t>
      </w:r>
      <w:r w:rsidR="0075402B" w:rsidRPr="00347BFB">
        <w:rPr>
          <w:rFonts w:ascii="Times New Roman" w:hAnsi="Times New Roman" w:cs="Times New Roman"/>
          <w:sz w:val="24"/>
          <w:szCs w:val="24"/>
        </w:rPr>
        <w:t>alikud dokumendid tagantjärele.</w:t>
      </w:r>
    </w:p>
    <w:p w:rsidR="00EB75ED" w:rsidRPr="00EB75ED" w:rsidRDefault="00EB75ED" w:rsidP="00EB75ED">
      <w:pPr>
        <w:pStyle w:val="Loendilik"/>
        <w:spacing w:before="240" w:after="240"/>
        <w:ind w:left="360"/>
        <w:jc w:val="both"/>
        <w:rPr>
          <w:rFonts w:ascii="Times New Roman" w:hAnsi="Times New Roman" w:cs="Times New Roman"/>
          <w:sz w:val="24"/>
          <w:szCs w:val="24"/>
        </w:rPr>
      </w:pPr>
    </w:p>
    <w:p w:rsidR="000233CB" w:rsidRPr="000233CB" w:rsidRDefault="003866D9" w:rsidP="00EB75ED">
      <w:pPr>
        <w:pStyle w:val="Loendilik"/>
        <w:numPr>
          <w:ilvl w:val="0"/>
          <w:numId w:val="8"/>
        </w:numPr>
        <w:spacing w:before="240" w:after="240"/>
        <w:jc w:val="both"/>
        <w:rPr>
          <w:rFonts w:ascii="Times New Roman" w:hAnsi="Times New Roman" w:cs="Times New Roman"/>
          <w:b/>
          <w:sz w:val="24"/>
          <w:szCs w:val="24"/>
        </w:rPr>
      </w:pPr>
      <w:r w:rsidRPr="00347BFB">
        <w:rPr>
          <w:rFonts w:ascii="Times New Roman" w:hAnsi="Times New Roman" w:cs="Times New Roman"/>
          <w:b/>
          <w:sz w:val="24"/>
          <w:szCs w:val="24"/>
        </w:rPr>
        <w:t>Asendustasu</w:t>
      </w:r>
      <w:r w:rsidRPr="00347BFB">
        <w:rPr>
          <w:rFonts w:ascii="Times New Roman" w:hAnsi="Times New Roman" w:cs="Times New Roman"/>
          <w:sz w:val="24"/>
          <w:szCs w:val="24"/>
        </w:rPr>
        <w:t xml:space="preserve"> maksmise tingimused ja kord</w:t>
      </w:r>
    </w:p>
    <w:p w:rsidR="000233CB" w:rsidRDefault="000233CB" w:rsidP="00EB75ED">
      <w:pPr>
        <w:pStyle w:val="Loendilik"/>
        <w:spacing w:before="240" w:after="240"/>
        <w:ind w:left="360"/>
        <w:jc w:val="both"/>
        <w:rPr>
          <w:rFonts w:ascii="Times New Roman" w:hAnsi="Times New Roman" w:cs="Times New Roman"/>
          <w:sz w:val="24"/>
          <w:szCs w:val="24"/>
        </w:rPr>
      </w:pPr>
      <w:r>
        <w:rPr>
          <w:rFonts w:ascii="Times New Roman" w:hAnsi="Times New Roman" w:cs="Times New Roman"/>
          <w:sz w:val="24"/>
          <w:szCs w:val="24"/>
        </w:rPr>
        <w:t xml:space="preserve">6.1. </w:t>
      </w:r>
      <w:r w:rsidR="003866D9" w:rsidRPr="000233CB">
        <w:rPr>
          <w:rFonts w:ascii="Times New Roman" w:hAnsi="Times New Roman" w:cs="Times New Roman"/>
          <w:sz w:val="24"/>
          <w:szCs w:val="24"/>
        </w:rPr>
        <w:t xml:space="preserve">Puuduva teenistuja ülesannete täitmise eest võib maksta teenistujale asendustasu,  kui </w:t>
      </w:r>
      <w:r>
        <w:rPr>
          <w:rFonts w:ascii="Times New Roman" w:hAnsi="Times New Roman" w:cs="Times New Roman"/>
          <w:sz w:val="24"/>
          <w:szCs w:val="24"/>
        </w:rPr>
        <w:t xml:space="preserve"> </w:t>
      </w:r>
      <w:r w:rsidR="003866D9" w:rsidRPr="000233CB">
        <w:rPr>
          <w:rFonts w:ascii="Times New Roman" w:hAnsi="Times New Roman" w:cs="Times New Roman"/>
          <w:sz w:val="24"/>
          <w:szCs w:val="24"/>
        </w:rPr>
        <w:t xml:space="preserve">asendamine ei ole ettenähtud teenistuja ametijuhendis või tingib võrreldes ametijuhendis ettenähtuga </w:t>
      </w:r>
      <w:r>
        <w:rPr>
          <w:rFonts w:ascii="Times New Roman" w:hAnsi="Times New Roman" w:cs="Times New Roman"/>
          <w:sz w:val="24"/>
          <w:szCs w:val="24"/>
        </w:rPr>
        <w:t>töökoormuse olulise suurenemise.</w:t>
      </w:r>
    </w:p>
    <w:p w:rsidR="003866D9" w:rsidRPr="000233CB" w:rsidRDefault="000233CB" w:rsidP="00EB75ED">
      <w:pPr>
        <w:pStyle w:val="Loendilik"/>
        <w:spacing w:before="240" w:after="240"/>
        <w:ind w:left="360"/>
        <w:rPr>
          <w:rFonts w:ascii="Times New Roman" w:hAnsi="Times New Roman" w:cs="Times New Roman"/>
          <w:b/>
          <w:sz w:val="24"/>
          <w:szCs w:val="24"/>
        </w:rPr>
      </w:pPr>
      <w:r>
        <w:rPr>
          <w:rFonts w:ascii="Times New Roman" w:hAnsi="Times New Roman" w:cs="Times New Roman"/>
          <w:sz w:val="24"/>
          <w:szCs w:val="24"/>
        </w:rPr>
        <w:t xml:space="preserve">6.2. </w:t>
      </w:r>
      <w:r w:rsidR="000950F3">
        <w:rPr>
          <w:rFonts w:ascii="Times New Roman" w:hAnsi="Times New Roman" w:cs="Times New Roman"/>
          <w:sz w:val="24"/>
          <w:szCs w:val="24"/>
        </w:rPr>
        <w:t>Teenistusü</w:t>
      </w:r>
      <w:r w:rsidR="003866D9" w:rsidRPr="000233CB">
        <w:rPr>
          <w:rFonts w:ascii="Times New Roman" w:hAnsi="Times New Roman" w:cs="Times New Roman"/>
          <w:sz w:val="24"/>
          <w:szCs w:val="24"/>
        </w:rPr>
        <w:t xml:space="preserve">lesannete määramise ja lisatasu maksmise ulatuse otsustab </w:t>
      </w:r>
      <w:r w:rsidR="00047695" w:rsidRPr="000233CB">
        <w:rPr>
          <w:rFonts w:ascii="Times New Roman" w:hAnsi="Times New Roman" w:cs="Times New Roman"/>
          <w:sz w:val="24"/>
          <w:szCs w:val="24"/>
        </w:rPr>
        <w:t>vallavanem</w:t>
      </w:r>
      <w:r w:rsidR="00EB75ED">
        <w:rPr>
          <w:rFonts w:ascii="Times New Roman" w:hAnsi="Times New Roman" w:cs="Times New Roman"/>
          <w:sz w:val="24"/>
          <w:szCs w:val="24"/>
        </w:rPr>
        <w:t xml:space="preserve"> lähtuvalt </w:t>
      </w:r>
      <w:r w:rsidR="003866D9" w:rsidRPr="000233CB">
        <w:rPr>
          <w:rFonts w:ascii="Times New Roman" w:hAnsi="Times New Roman" w:cs="Times New Roman"/>
          <w:sz w:val="24"/>
          <w:szCs w:val="24"/>
        </w:rPr>
        <w:t>avaliku teenistuse seaduse § 57.</w:t>
      </w:r>
      <w:r w:rsidR="0075402B" w:rsidRPr="000233CB">
        <w:rPr>
          <w:rFonts w:ascii="Times New Roman" w:hAnsi="Times New Roman" w:cs="Times New Roman"/>
          <w:sz w:val="24"/>
          <w:szCs w:val="24"/>
        </w:rPr>
        <w:br/>
      </w:r>
    </w:p>
    <w:p w:rsidR="000D12FE" w:rsidRPr="00B4759D" w:rsidRDefault="000D12FE" w:rsidP="000D12FE">
      <w:pPr>
        <w:pStyle w:val="Loendilik"/>
        <w:spacing w:before="240" w:after="240"/>
        <w:ind w:left="360"/>
        <w:rPr>
          <w:rFonts w:ascii="Times New Roman" w:hAnsi="Times New Roman" w:cs="Times New Roman"/>
          <w:b/>
          <w:sz w:val="24"/>
          <w:szCs w:val="24"/>
        </w:rPr>
      </w:pPr>
      <w:r w:rsidRPr="00B4759D">
        <w:rPr>
          <w:rFonts w:ascii="Times New Roman" w:hAnsi="Times New Roman" w:cs="Times New Roman"/>
          <w:b/>
          <w:sz w:val="24"/>
          <w:szCs w:val="24"/>
        </w:rPr>
        <w:tab/>
      </w:r>
      <w:r w:rsidRPr="00B4759D">
        <w:rPr>
          <w:rFonts w:ascii="Times New Roman" w:hAnsi="Times New Roman" w:cs="Times New Roman"/>
          <w:b/>
          <w:sz w:val="24"/>
          <w:szCs w:val="24"/>
        </w:rPr>
        <w:tab/>
      </w:r>
      <w:r w:rsidRPr="00B4759D">
        <w:rPr>
          <w:rFonts w:ascii="Times New Roman" w:hAnsi="Times New Roman" w:cs="Times New Roman"/>
          <w:b/>
          <w:sz w:val="24"/>
          <w:szCs w:val="24"/>
        </w:rPr>
        <w:tab/>
      </w:r>
      <w:r w:rsidRPr="00B4759D">
        <w:rPr>
          <w:rFonts w:ascii="Times New Roman" w:hAnsi="Times New Roman" w:cs="Times New Roman"/>
          <w:b/>
          <w:sz w:val="24"/>
          <w:szCs w:val="24"/>
        </w:rPr>
        <w:tab/>
      </w:r>
      <w:r w:rsidRPr="00B4759D">
        <w:rPr>
          <w:rFonts w:ascii="Times New Roman" w:hAnsi="Times New Roman" w:cs="Times New Roman"/>
          <w:b/>
          <w:sz w:val="24"/>
          <w:szCs w:val="24"/>
        </w:rPr>
        <w:tab/>
      </w:r>
    </w:p>
    <w:p w:rsidR="004B3A2C" w:rsidRDefault="004B3A2C" w:rsidP="004B3A2C">
      <w:pPr>
        <w:spacing w:before="240" w:after="240"/>
        <w:rPr>
          <w:rFonts w:ascii="Times New Roman" w:hAnsi="Times New Roman" w:cs="Times New Roman"/>
          <w:sz w:val="24"/>
          <w:szCs w:val="24"/>
          <w:lang w:val="et-EE"/>
        </w:rPr>
      </w:pPr>
      <w:r w:rsidRPr="00B4759D">
        <w:rPr>
          <w:rFonts w:ascii="Times New Roman" w:hAnsi="Times New Roman" w:cs="Times New Roman"/>
          <w:sz w:val="24"/>
          <w:szCs w:val="24"/>
          <w:lang w:val="et-EE"/>
        </w:rPr>
        <w:br/>
      </w:r>
    </w:p>
    <w:p w:rsidR="00612C40" w:rsidRDefault="00612C40" w:rsidP="004B3A2C">
      <w:pPr>
        <w:spacing w:before="240" w:after="240"/>
        <w:rPr>
          <w:rFonts w:ascii="Times New Roman" w:hAnsi="Times New Roman" w:cs="Times New Roman"/>
          <w:sz w:val="24"/>
          <w:szCs w:val="24"/>
          <w:lang w:val="et-EE"/>
        </w:rPr>
      </w:pPr>
    </w:p>
    <w:p w:rsidR="000D12FE" w:rsidRPr="00EB75ED" w:rsidRDefault="00612C40" w:rsidP="00EB75ED">
      <w:pPr>
        <w:pStyle w:val="Vahedeta"/>
        <w:ind w:left="5760" w:firstLine="720"/>
        <w:rPr>
          <w:rFonts w:ascii="Times New Roman" w:hAnsi="Times New Roman" w:cs="Times New Roman"/>
          <w:b/>
          <w:sz w:val="24"/>
          <w:szCs w:val="24"/>
          <w:lang w:val="et-EE"/>
        </w:rPr>
      </w:pPr>
      <w:r w:rsidRPr="00EB75ED">
        <w:rPr>
          <w:rFonts w:ascii="Times New Roman" w:hAnsi="Times New Roman" w:cs="Times New Roman"/>
          <w:b/>
          <w:sz w:val="24"/>
          <w:szCs w:val="24"/>
          <w:lang w:val="et-EE"/>
        </w:rPr>
        <w:t>L</w:t>
      </w:r>
      <w:r w:rsidR="000D12FE" w:rsidRPr="00EB75ED">
        <w:rPr>
          <w:rFonts w:ascii="Times New Roman" w:hAnsi="Times New Roman" w:cs="Times New Roman"/>
          <w:b/>
          <w:sz w:val="24"/>
          <w:szCs w:val="24"/>
          <w:lang w:val="et-EE"/>
        </w:rPr>
        <w:t>isa nr 2</w:t>
      </w:r>
    </w:p>
    <w:p w:rsidR="000D12FE" w:rsidRPr="00EB75ED" w:rsidRDefault="000D12FE" w:rsidP="00EB75ED">
      <w:pPr>
        <w:pStyle w:val="Vahedeta"/>
        <w:rPr>
          <w:rFonts w:ascii="Times New Roman" w:hAnsi="Times New Roman" w:cs="Times New Roman"/>
          <w:sz w:val="24"/>
          <w:szCs w:val="24"/>
        </w:rPr>
      </w:pP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00EB75ED" w:rsidRPr="00EB75ED">
        <w:rPr>
          <w:rFonts w:ascii="Times New Roman" w:hAnsi="Times New Roman" w:cs="Times New Roman"/>
          <w:sz w:val="24"/>
          <w:szCs w:val="24"/>
        </w:rPr>
        <w:tab/>
      </w:r>
      <w:r w:rsidR="00347BFB" w:rsidRPr="00EB75ED">
        <w:rPr>
          <w:rFonts w:ascii="Times New Roman" w:hAnsi="Times New Roman" w:cs="Times New Roman"/>
          <w:sz w:val="24"/>
          <w:szCs w:val="24"/>
        </w:rPr>
        <w:t xml:space="preserve">Kõrgessaare </w:t>
      </w:r>
      <w:r w:rsidR="00EB75ED" w:rsidRPr="00EB75ED">
        <w:rPr>
          <w:rFonts w:ascii="Times New Roman" w:hAnsi="Times New Roman" w:cs="Times New Roman"/>
          <w:sz w:val="24"/>
          <w:szCs w:val="24"/>
        </w:rPr>
        <w:t xml:space="preserve">Vallavolikogu </w:t>
      </w:r>
    </w:p>
    <w:p w:rsidR="000D12FE" w:rsidRPr="00EB75ED" w:rsidRDefault="000D12FE" w:rsidP="00EB75ED">
      <w:pPr>
        <w:pStyle w:val="Vahedeta"/>
        <w:rPr>
          <w:rFonts w:ascii="Times New Roman" w:hAnsi="Times New Roman" w:cs="Times New Roman"/>
          <w:sz w:val="24"/>
          <w:szCs w:val="24"/>
        </w:rPr>
      </w:pP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Pr="00EB75ED">
        <w:rPr>
          <w:rFonts w:ascii="Times New Roman" w:hAnsi="Times New Roman" w:cs="Times New Roman"/>
          <w:sz w:val="24"/>
          <w:szCs w:val="24"/>
        </w:rPr>
        <w:tab/>
      </w:r>
      <w:r w:rsidR="007C446B">
        <w:rPr>
          <w:rFonts w:ascii="Times New Roman" w:hAnsi="Times New Roman" w:cs="Times New Roman"/>
          <w:sz w:val="24"/>
          <w:szCs w:val="24"/>
        </w:rPr>
        <w:tab/>
        <w:t>11</w:t>
      </w:r>
      <w:r w:rsidR="00EB75ED" w:rsidRPr="00EB75ED">
        <w:rPr>
          <w:rFonts w:ascii="Times New Roman" w:hAnsi="Times New Roman" w:cs="Times New Roman"/>
          <w:sz w:val="24"/>
          <w:szCs w:val="24"/>
        </w:rPr>
        <w:t xml:space="preserve">.03.2013 </w:t>
      </w:r>
      <w:proofErr w:type="spellStart"/>
      <w:r w:rsidR="00EB75ED" w:rsidRPr="00EB75ED">
        <w:rPr>
          <w:rFonts w:ascii="Times New Roman" w:hAnsi="Times New Roman" w:cs="Times New Roman"/>
          <w:sz w:val="24"/>
          <w:szCs w:val="24"/>
        </w:rPr>
        <w:t>määrus</w:t>
      </w:r>
      <w:r w:rsidRPr="00EB75ED">
        <w:rPr>
          <w:rFonts w:ascii="Times New Roman" w:hAnsi="Times New Roman" w:cs="Times New Roman"/>
          <w:sz w:val="24"/>
          <w:szCs w:val="24"/>
        </w:rPr>
        <w:t>ele</w:t>
      </w:r>
      <w:proofErr w:type="spellEnd"/>
      <w:r w:rsidRPr="00EB75ED">
        <w:rPr>
          <w:rFonts w:ascii="Times New Roman" w:hAnsi="Times New Roman" w:cs="Times New Roman"/>
          <w:sz w:val="24"/>
          <w:szCs w:val="24"/>
        </w:rPr>
        <w:t xml:space="preserve"> nr</w:t>
      </w:r>
    </w:p>
    <w:p w:rsidR="003866D9" w:rsidRPr="00B4759D" w:rsidRDefault="003866D9" w:rsidP="00BB1BD7">
      <w:pPr>
        <w:spacing w:after="0"/>
        <w:rPr>
          <w:rFonts w:ascii="Times New Roman" w:hAnsi="Times New Roman" w:cs="Times New Roman"/>
          <w:b/>
          <w:sz w:val="24"/>
          <w:szCs w:val="24"/>
          <w:lang w:val="et-EE"/>
        </w:rPr>
      </w:pPr>
    </w:p>
    <w:p w:rsidR="003866D9" w:rsidRDefault="000D12FE" w:rsidP="00BB1BD7">
      <w:pPr>
        <w:spacing w:after="0"/>
        <w:rPr>
          <w:rFonts w:ascii="Times New Roman" w:hAnsi="Times New Roman" w:cs="Times New Roman"/>
          <w:b/>
          <w:sz w:val="24"/>
          <w:szCs w:val="24"/>
          <w:lang w:val="et-EE"/>
        </w:rPr>
      </w:pPr>
      <w:r w:rsidRPr="00B4759D">
        <w:rPr>
          <w:rFonts w:ascii="Times New Roman" w:hAnsi="Times New Roman" w:cs="Times New Roman"/>
          <w:b/>
          <w:sz w:val="24"/>
          <w:szCs w:val="24"/>
          <w:lang w:val="et-EE"/>
        </w:rPr>
        <w:t>Teenistujate</w:t>
      </w:r>
      <w:r w:rsidRPr="00B4759D">
        <w:rPr>
          <w:rFonts w:ascii="Times New Roman" w:hAnsi="Times New Roman" w:cs="Times New Roman"/>
          <w:sz w:val="24"/>
          <w:szCs w:val="24"/>
          <w:lang w:val="et-EE"/>
        </w:rPr>
        <w:t xml:space="preserve"> </w:t>
      </w:r>
      <w:r w:rsidRPr="00B4759D">
        <w:rPr>
          <w:rFonts w:ascii="Times New Roman" w:hAnsi="Times New Roman" w:cs="Times New Roman"/>
          <w:b/>
          <w:sz w:val="24"/>
          <w:szCs w:val="24"/>
          <w:lang w:val="et-EE"/>
        </w:rPr>
        <w:t xml:space="preserve">põhipalga ja </w:t>
      </w:r>
      <w:r w:rsidR="00CE4AC4">
        <w:rPr>
          <w:rFonts w:ascii="Times New Roman" w:hAnsi="Times New Roman" w:cs="Times New Roman"/>
          <w:b/>
          <w:sz w:val="24"/>
          <w:szCs w:val="24"/>
          <w:lang w:val="et-EE"/>
        </w:rPr>
        <w:t>–</w:t>
      </w:r>
      <w:r w:rsidRPr="00B4759D">
        <w:rPr>
          <w:rFonts w:ascii="Times New Roman" w:hAnsi="Times New Roman" w:cs="Times New Roman"/>
          <w:b/>
          <w:sz w:val="24"/>
          <w:szCs w:val="24"/>
          <w:lang w:val="et-EE"/>
        </w:rPr>
        <w:t>töötasumäärad</w:t>
      </w:r>
    </w:p>
    <w:p w:rsidR="00CE4AC4" w:rsidRPr="00B4759D" w:rsidRDefault="00CE4AC4" w:rsidP="00BB1BD7">
      <w:pPr>
        <w:spacing w:after="0"/>
        <w:rPr>
          <w:rFonts w:ascii="Times New Roman" w:hAnsi="Times New Roman" w:cs="Times New Roman"/>
          <w:b/>
          <w:sz w:val="24"/>
          <w:szCs w:val="24"/>
          <w:lang w:val="et-EE"/>
        </w:rPr>
      </w:pPr>
    </w:p>
    <w:tbl>
      <w:tblPr>
        <w:tblStyle w:val="Kontuurtabel"/>
        <w:tblW w:w="7905" w:type="dxa"/>
        <w:tblLayout w:type="fixed"/>
        <w:tblLook w:val="04A0" w:firstRow="1" w:lastRow="0" w:firstColumn="1" w:lastColumn="0" w:noHBand="0" w:noVBand="1"/>
      </w:tblPr>
      <w:tblGrid>
        <w:gridCol w:w="3085"/>
        <w:gridCol w:w="1418"/>
        <w:gridCol w:w="1559"/>
        <w:gridCol w:w="1843"/>
      </w:tblGrid>
      <w:tr w:rsidR="00444542" w:rsidRPr="00B4759D" w:rsidTr="00444542">
        <w:tc>
          <w:tcPr>
            <w:tcW w:w="3085" w:type="dxa"/>
            <w:vMerge w:val="restart"/>
          </w:tcPr>
          <w:p w:rsidR="00444542" w:rsidRPr="00B4759D" w:rsidRDefault="00444542" w:rsidP="00BB1BD7">
            <w:pPr>
              <w:rPr>
                <w:rFonts w:ascii="Times New Roman" w:hAnsi="Times New Roman" w:cs="Times New Roman"/>
                <w:b/>
              </w:rPr>
            </w:pPr>
            <w:r w:rsidRPr="00B4759D">
              <w:rPr>
                <w:rFonts w:ascii="Times New Roman" w:hAnsi="Times New Roman" w:cs="Times New Roman"/>
                <w:b/>
              </w:rPr>
              <w:t>Teenistuskohad</w:t>
            </w:r>
          </w:p>
        </w:tc>
        <w:tc>
          <w:tcPr>
            <w:tcW w:w="2977" w:type="dxa"/>
            <w:gridSpan w:val="2"/>
          </w:tcPr>
          <w:p w:rsidR="00444542" w:rsidRPr="00B4759D" w:rsidRDefault="00444542" w:rsidP="00BB1BD7">
            <w:pPr>
              <w:rPr>
                <w:rFonts w:ascii="Times New Roman" w:hAnsi="Times New Roman" w:cs="Times New Roman"/>
                <w:b/>
              </w:rPr>
            </w:pPr>
            <w:r w:rsidRPr="00B4759D">
              <w:rPr>
                <w:rFonts w:ascii="Times New Roman" w:hAnsi="Times New Roman" w:cs="Times New Roman"/>
                <w:b/>
              </w:rPr>
              <w:t>Palgavahemik</w:t>
            </w:r>
          </w:p>
        </w:tc>
        <w:tc>
          <w:tcPr>
            <w:tcW w:w="1843" w:type="dxa"/>
          </w:tcPr>
          <w:p w:rsidR="00444542" w:rsidRPr="00B4759D" w:rsidRDefault="00444542" w:rsidP="00BB1BD7">
            <w:pPr>
              <w:rPr>
                <w:rFonts w:ascii="Times New Roman" w:hAnsi="Times New Roman" w:cs="Times New Roman"/>
                <w:b/>
              </w:rPr>
            </w:pPr>
            <w:r w:rsidRPr="00B4759D">
              <w:rPr>
                <w:rFonts w:ascii="Times New Roman" w:hAnsi="Times New Roman" w:cs="Times New Roman"/>
                <w:b/>
              </w:rPr>
              <w:t>Märkused</w:t>
            </w:r>
          </w:p>
        </w:tc>
      </w:tr>
      <w:tr w:rsidR="00444542" w:rsidRPr="00B4759D" w:rsidTr="00444542">
        <w:trPr>
          <w:trHeight w:val="601"/>
        </w:trPr>
        <w:tc>
          <w:tcPr>
            <w:tcW w:w="3085" w:type="dxa"/>
            <w:vMerge/>
          </w:tcPr>
          <w:p w:rsidR="00444542" w:rsidRPr="00B4759D" w:rsidRDefault="00444542" w:rsidP="00BB1BD7">
            <w:pPr>
              <w:rPr>
                <w:rFonts w:ascii="Times New Roman" w:hAnsi="Times New Roman" w:cs="Times New Roman"/>
                <w:sz w:val="24"/>
                <w:szCs w:val="24"/>
              </w:rPr>
            </w:pPr>
          </w:p>
        </w:tc>
        <w:tc>
          <w:tcPr>
            <w:tcW w:w="1418" w:type="dxa"/>
          </w:tcPr>
          <w:p w:rsidR="00444542" w:rsidRPr="00B4759D" w:rsidRDefault="00444542" w:rsidP="00BB1BD7">
            <w:pPr>
              <w:rPr>
                <w:rFonts w:ascii="Times New Roman" w:hAnsi="Times New Roman" w:cs="Times New Roman"/>
                <w:b/>
              </w:rPr>
            </w:pPr>
            <w:r w:rsidRPr="00B4759D">
              <w:rPr>
                <w:rFonts w:ascii="Times New Roman" w:hAnsi="Times New Roman" w:cs="Times New Roman"/>
                <w:b/>
              </w:rPr>
              <w:t>Miinimum-määr</w:t>
            </w:r>
          </w:p>
        </w:tc>
        <w:tc>
          <w:tcPr>
            <w:tcW w:w="1559" w:type="dxa"/>
          </w:tcPr>
          <w:p w:rsidR="00444542" w:rsidRPr="00B4759D" w:rsidRDefault="00444542" w:rsidP="00BB1BD7">
            <w:pPr>
              <w:rPr>
                <w:rFonts w:ascii="Times New Roman" w:hAnsi="Times New Roman" w:cs="Times New Roman"/>
                <w:b/>
              </w:rPr>
            </w:pPr>
            <w:r w:rsidRPr="00B4759D">
              <w:rPr>
                <w:rFonts w:ascii="Times New Roman" w:hAnsi="Times New Roman" w:cs="Times New Roman"/>
                <w:b/>
              </w:rPr>
              <w:t>Maksimum-määr</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rPr>
          <w:trHeight w:val="989"/>
        </w:trPr>
        <w:tc>
          <w:tcPr>
            <w:tcW w:w="3085" w:type="dxa"/>
          </w:tcPr>
          <w:p w:rsidR="00444542" w:rsidRPr="00B4759D" w:rsidRDefault="00444542" w:rsidP="00BB1BD7">
            <w:pPr>
              <w:rPr>
                <w:rFonts w:ascii="Times New Roman" w:hAnsi="Times New Roman" w:cs="Times New Roman"/>
                <w:sz w:val="24"/>
                <w:szCs w:val="24"/>
              </w:rPr>
            </w:pPr>
            <w:r w:rsidRPr="00B4759D">
              <w:rPr>
                <w:rFonts w:ascii="Times New Roman" w:hAnsi="Times New Roman" w:cs="Times New Roman"/>
                <w:sz w:val="24"/>
                <w:szCs w:val="24"/>
              </w:rPr>
              <w:t>Vallavanem</w:t>
            </w:r>
          </w:p>
          <w:p w:rsidR="00444542" w:rsidRPr="00B4759D" w:rsidRDefault="00444542" w:rsidP="00BB1BD7">
            <w:pPr>
              <w:rPr>
                <w:rFonts w:ascii="Times New Roman" w:hAnsi="Times New Roman" w:cs="Times New Roman"/>
                <w:sz w:val="24"/>
                <w:szCs w:val="24"/>
              </w:rPr>
            </w:pPr>
          </w:p>
          <w:p w:rsidR="00444542" w:rsidRPr="00B4759D" w:rsidRDefault="00444542" w:rsidP="00BB1BD7">
            <w:pPr>
              <w:rPr>
                <w:rFonts w:ascii="Times New Roman" w:hAnsi="Times New Roman" w:cs="Times New Roman"/>
                <w:b/>
                <w:sz w:val="24"/>
                <w:szCs w:val="24"/>
              </w:rPr>
            </w:pPr>
          </w:p>
        </w:tc>
        <w:tc>
          <w:tcPr>
            <w:tcW w:w="1418" w:type="dxa"/>
          </w:tcPr>
          <w:p w:rsidR="00444542" w:rsidRPr="00B4759D" w:rsidRDefault="00444542" w:rsidP="00BB1BD7">
            <w:pPr>
              <w:rPr>
                <w:rFonts w:ascii="Times New Roman" w:hAnsi="Times New Roman" w:cs="Times New Roman"/>
                <w:b/>
                <w:sz w:val="24"/>
                <w:szCs w:val="24"/>
              </w:rPr>
            </w:pPr>
          </w:p>
        </w:tc>
        <w:tc>
          <w:tcPr>
            <w:tcW w:w="1559" w:type="dxa"/>
          </w:tcPr>
          <w:p w:rsidR="00444542" w:rsidRPr="00B4759D" w:rsidRDefault="00444542" w:rsidP="00BB1BD7">
            <w:pPr>
              <w:rPr>
                <w:rFonts w:ascii="Times New Roman" w:hAnsi="Times New Roman" w:cs="Times New Roman"/>
                <w:b/>
                <w:sz w:val="24"/>
                <w:szCs w:val="24"/>
              </w:rPr>
            </w:pPr>
          </w:p>
        </w:tc>
        <w:tc>
          <w:tcPr>
            <w:tcW w:w="1843" w:type="dxa"/>
          </w:tcPr>
          <w:p w:rsidR="00444542" w:rsidRPr="00B4759D" w:rsidRDefault="00444542" w:rsidP="00BB1BD7">
            <w:pPr>
              <w:rPr>
                <w:rFonts w:ascii="Times New Roman" w:hAnsi="Times New Roman" w:cs="Times New Roman"/>
                <w:b/>
                <w:sz w:val="24"/>
                <w:szCs w:val="24"/>
              </w:rPr>
            </w:pPr>
            <w:r w:rsidRPr="00B4759D">
              <w:rPr>
                <w:rFonts w:ascii="Times New Roman" w:hAnsi="Times New Roman" w:cs="Times New Roman"/>
                <w:b/>
                <w:sz w:val="24"/>
                <w:szCs w:val="24"/>
              </w:rPr>
              <w:t>Palgamäära kinnitab volikogu</w:t>
            </w:r>
          </w:p>
        </w:tc>
      </w:tr>
      <w:tr w:rsidR="00444542" w:rsidRPr="00B4759D" w:rsidTr="00444542">
        <w:tc>
          <w:tcPr>
            <w:tcW w:w="3085" w:type="dxa"/>
          </w:tcPr>
          <w:p w:rsidR="00444542" w:rsidRDefault="00444542" w:rsidP="00BB1BD7">
            <w:pPr>
              <w:rPr>
                <w:rFonts w:ascii="Times New Roman" w:hAnsi="Times New Roman" w:cs="Times New Roman"/>
                <w:sz w:val="24"/>
                <w:szCs w:val="24"/>
              </w:rPr>
            </w:pPr>
            <w:r w:rsidRPr="00B4759D">
              <w:rPr>
                <w:rFonts w:ascii="Times New Roman" w:hAnsi="Times New Roman" w:cs="Times New Roman"/>
                <w:sz w:val="24"/>
                <w:szCs w:val="24"/>
              </w:rPr>
              <w:t xml:space="preserve">Vallasekretär </w:t>
            </w:r>
          </w:p>
          <w:p w:rsidR="00444542" w:rsidRDefault="00444542" w:rsidP="00BB1BD7">
            <w:pPr>
              <w:rPr>
                <w:rFonts w:ascii="Times New Roman" w:hAnsi="Times New Roman" w:cs="Times New Roman"/>
                <w:sz w:val="24"/>
                <w:szCs w:val="24"/>
              </w:rPr>
            </w:pPr>
            <w:r>
              <w:rPr>
                <w:rFonts w:ascii="Times New Roman" w:hAnsi="Times New Roman" w:cs="Times New Roman"/>
                <w:sz w:val="24"/>
                <w:szCs w:val="24"/>
              </w:rPr>
              <w:t>Abivallavanem</w:t>
            </w:r>
          </w:p>
          <w:p w:rsidR="00444542" w:rsidRPr="00B4759D" w:rsidRDefault="00444542" w:rsidP="00BB1BD7">
            <w:pPr>
              <w:rPr>
                <w:rFonts w:ascii="Times New Roman" w:hAnsi="Times New Roman" w:cs="Times New Roman"/>
                <w:sz w:val="24"/>
                <w:szCs w:val="24"/>
              </w:rPr>
            </w:pPr>
            <w:r>
              <w:rPr>
                <w:rFonts w:ascii="Times New Roman" w:hAnsi="Times New Roman" w:cs="Times New Roman"/>
                <w:sz w:val="24"/>
                <w:szCs w:val="24"/>
              </w:rPr>
              <w:t xml:space="preserve">Pearaamatupidaja </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705</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1100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c>
          <w:tcPr>
            <w:tcW w:w="3085" w:type="dxa"/>
          </w:tcPr>
          <w:p w:rsidR="00444542" w:rsidRDefault="00444542" w:rsidP="00444542">
            <w:pPr>
              <w:rPr>
                <w:rFonts w:ascii="Times New Roman" w:hAnsi="Times New Roman" w:cs="Times New Roman"/>
                <w:sz w:val="24"/>
                <w:szCs w:val="24"/>
              </w:rPr>
            </w:pPr>
            <w:r w:rsidRPr="00B4759D">
              <w:rPr>
                <w:rFonts w:ascii="Times New Roman" w:hAnsi="Times New Roman" w:cs="Times New Roman"/>
                <w:sz w:val="24"/>
                <w:szCs w:val="24"/>
              </w:rPr>
              <w:t>Sotsiaalnõunik</w:t>
            </w:r>
          </w:p>
          <w:p w:rsidR="00444542" w:rsidRDefault="00444542" w:rsidP="00444542">
            <w:pPr>
              <w:rPr>
                <w:rFonts w:ascii="Times New Roman" w:hAnsi="Times New Roman" w:cs="Times New Roman"/>
                <w:sz w:val="24"/>
                <w:szCs w:val="24"/>
              </w:rPr>
            </w:pPr>
            <w:r>
              <w:rPr>
                <w:rFonts w:ascii="Times New Roman" w:hAnsi="Times New Roman" w:cs="Times New Roman"/>
                <w:sz w:val="24"/>
                <w:szCs w:val="24"/>
              </w:rPr>
              <w:t>Maanõunik</w:t>
            </w:r>
          </w:p>
          <w:p w:rsidR="00444542" w:rsidRDefault="00444542" w:rsidP="00444542">
            <w:pPr>
              <w:rPr>
                <w:rFonts w:ascii="Times New Roman" w:hAnsi="Times New Roman" w:cs="Times New Roman"/>
                <w:sz w:val="24"/>
                <w:szCs w:val="24"/>
              </w:rPr>
            </w:pPr>
            <w:r>
              <w:rPr>
                <w:rFonts w:ascii="Times New Roman" w:hAnsi="Times New Roman" w:cs="Times New Roman"/>
                <w:sz w:val="24"/>
                <w:szCs w:val="24"/>
              </w:rPr>
              <w:t>Ehitusnõunik</w:t>
            </w:r>
          </w:p>
          <w:p w:rsidR="00444542" w:rsidRPr="00B4759D" w:rsidRDefault="00444542" w:rsidP="00444542">
            <w:pPr>
              <w:rPr>
                <w:rFonts w:ascii="Times New Roman" w:hAnsi="Times New Roman" w:cs="Times New Roman"/>
                <w:sz w:val="24"/>
                <w:szCs w:val="24"/>
              </w:rPr>
            </w:pPr>
            <w:r>
              <w:rPr>
                <w:rFonts w:ascii="Times New Roman" w:hAnsi="Times New Roman" w:cs="Times New Roman"/>
                <w:sz w:val="24"/>
                <w:szCs w:val="24"/>
              </w:rPr>
              <w:t xml:space="preserve">Haldusnõunik </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600</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800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c>
          <w:tcPr>
            <w:tcW w:w="3085" w:type="dxa"/>
          </w:tcPr>
          <w:p w:rsidR="00444542" w:rsidRPr="00B4759D" w:rsidRDefault="00444542" w:rsidP="00BB1BD7">
            <w:pPr>
              <w:rPr>
                <w:rFonts w:ascii="Times New Roman" w:hAnsi="Times New Roman" w:cs="Times New Roman"/>
                <w:sz w:val="24"/>
                <w:szCs w:val="24"/>
              </w:rPr>
            </w:pPr>
            <w:r>
              <w:rPr>
                <w:rFonts w:ascii="Times New Roman" w:hAnsi="Times New Roman" w:cs="Times New Roman"/>
                <w:sz w:val="24"/>
                <w:szCs w:val="24"/>
              </w:rPr>
              <w:t>Lastekaitse- ja peretöö spetsialist</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465</w:t>
            </w:r>
          </w:p>
        </w:tc>
        <w:tc>
          <w:tcPr>
            <w:tcW w:w="1559" w:type="dxa"/>
          </w:tcPr>
          <w:p w:rsidR="00444542" w:rsidRPr="00B4759D" w:rsidRDefault="00CE4AC4" w:rsidP="008566B4">
            <w:pPr>
              <w:rPr>
                <w:rFonts w:ascii="Times New Roman" w:hAnsi="Times New Roman" w:cs="Times New Roman"/>
                <w:b/>
                <w:sz w:val="24"/>
                <w:szCs w:val="24"/>
              </w:rPr>
            </w:pPr>
            <w:r>
              <w:rPr>
                <w:rFonts w:ascii="Times New Roman" w:hAnsi="Times New Roman" w:cs="Times New Roman"/>
                <w:b/>
                <w:sz w:val="24"/>
                <w:szCs w:val="24"/>
              </w:rPr>
              <w:t>560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CA2889">
        <w:tc>
          <w:tcPr>
            <w:tcW w:w="3085" w:type="dxa"/>
          </w:tcPr>
          <w:p w:rsidR="00444542" w:rsidRDefault="00444542" w:rsidP="00BB1BD7">
            <w:pPr>
              <w:rPr>
                <w:rFonts w:ascii="Times New Roman" w:hAnsi="Times New Roman" w:cs="Times New Roman"/>
                <w:sz w:val="24"/>
                <w:szCs w:val="24"/>
              </w:rPr>
            </w:pPr>
            <w:r>
              <w:rPr>
                <w:rFonts w:ascii="Times New Roman" w:hAnsi="Times New Roman" w:cs="Times New Roman"/>
                <w:sz w:val="24"/>
                <w:szCs w:val="24"/>
              </w:rPr>
              <w:t xml:space="preserve">Asjaajaja </w:t>
            </w:r>
          </w:p>
        </w:tc>
        <w:tc>
          <w:tcPr>
            <w:tcW w:w="1418" w:type="dxa"/>
            <w:tcBorders>
              <w:bottom w:val="single" w:sz="4" w:space="0" w:color="auto"/>
            </w:tcBorders>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375</w:t>
            </w:r>
          </w:p>
        </w:tc>
        <w:tc>
          <w:tcPr>
            <w:tcW w:w="1559" w:type="dxa"/>
            <w:tcBorders>
              <w:bottom w:val="single" w:sz="4" w:space="0" w:color="auto"/>
            </w:tcBorders>
          </w:tcPr>
          <w:p w:rsidR="00444542" w:rsidRPr="00B4759D" w:rsidRDefault="00CE4AC4" w:rsidP="008566B4">
            <w:pPr>
              <w:rPr>
                <w:rFonts w:ascii="Times New Roman" w:hAnsi="Times New Roman" w:cs="Times New Roman"/>
                <w:b/>
                <w:sz w:val="24"/>
                <w:szCs w:val="24"/>
              </w:rPr>
            </w:pPr>
            <w:r>
              <w:rPr>
                <w:rFonts w:ascii="Times New Roman" w:hAnsi="Times New Roman" w:cs="Times New Roman"/>
                <w:b/>
                <w:sz w:val="24"/>
                <w:szCs w:val="24"/>
              </w:rPr>
              <w:t>470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CA2889">
        <w:trPr>
          <w:gridAfter w:val="1"/>
          <w:wAfter w:w="1843" w:type="dxa"/>
        </w:trPr>
        <w:tc>
          <w:tcPr>
            <w:tcW w:w="3085" w:type="dxa"/>
          </w:tcPr>
          <w:p w:rsidR="00CA2889" w:rsidRDefault="00CA2889" w:rsidP="00BB1BD7">
            <w:pPr>
              <w:rPr>
                <w:rFonts w:ascii="Times New Roman" w:hAnsi="Times New Roman" w:cs="Times New Roman"/>
                <w:b/>
                <w:sz w:val="24"/>
                <w:szCs w:val="24"/>
              </w:rPr>
            </w:pPr>
          </w:p>
          <w:p w:rsidR="00444542" w:rsidRPr="00B4759D" w:rsidRDefault="00444542" w:rsidP="00BB1BD7">
            <w:pPr>
              <w:rPr>
                <w:rFonts w:ascii="Times New Roman" w:hAnsi="Times New Roman" w:cs="Times New Roman"/>
                <w:b/>
                <w:sz w:val="24"/>
                <w:szCs w:val="24"/>
              </w:rPr>
            </w:pPr>
            <w:r>
              <w:rPr>
                <w:rFonts w:ascii="Times New Roman" w:hAnsi="Times New Roman" w:cs="Times New Roman"/>
                <w:b/>
                <w:sz w:val="24"/>
                <w:szCs w:val="24"/>
              </w:rPr>
              <w:t>Töökohad</w:t>
            </w:r>
          </w:p>
        </w:tc>
        <w:tc>
          <w:tcPr>
            <w:tcW w:w="1418" w:type="dxa"/>
            <w:tcBorders>
              <w:top w:val="single" w:sz="4" w:space="0" w:color="auto"/>
            </w:tcBorders>
          </w:tcPr>
          <w:p w:rsidR="00444542" w:rsidRPr="00B4759D" w:rsidRDefault="00444542" w:rsidP="00BB1BD7">
            <w:pPr>
              <w:rPr>
                <w:rFonts w:ascii="Times New Roman" w:hAnsi="Times New Roman" w:cs="Times New Roman"/>
                <w:b/>
                <w:sz w:val="24"/>
                <w:szCs w:val="24"/>
              </w:rPr>
            </w:pPr>
          </w:p>
        </w:tc>
        <w:tc>
          <w:tcPr>
            <w:tcW w:w="1559" w:type="dxa"/>
            <w:tcBorders>
              <w:top w:val="single" w:sz="4" w:space="0" w:color="auto"/>
            </w:tcBorders>
          </w:tcPr>
          <w:p w:rsidR="00444542" w:rsidRPr="00B4759D" w:rsidRDefault="00444542" w:rsidP="00BB1BD7">
            <w:pPr>
              <w:rPr>
                <w:rFonts w:ascii="Times New Roman" w:hAnsi="Times New Roman" w:cs="Times New Roman"/>
                <w:b/>
                <w:sz w:val="24"/>
                <w:szCs w:val="24"/>
              </w:rPr>
            </w:pPr>
          </w:p>
        </w:tc>
      </w:tr>
      <w:tr w:rsidR="00444542" w:rsidRPr="00B4759D" w:rsidTr="00444542">
        <w:trPr>
          <w:trHeight w:val="766"/>
        </w:trPr>
        <w:tc>
          <w:tcPr>
            <w:tcW w:w="3085" w:type="dxa"/>
          </w:tcPr>
          <w:p w:rsidR="00444542" w:rsidRDefault="00444542" w:rsidP="00BB1BD7">
            <w:pPr>
              <w:rPr>
                <w:rFonts w:ascii="Times New Roman" w:hAnsi="Times New Roman" w:cs="Times New Roman"/>
                <w:sz w:val="24"/>
                <w:szCs w:val="24"/>
              </w:rPr>
            </w:pPr>
            <w:r w:rsidRPr="00B4759D">
              <w:rPr>
                <w:rFonts w:ascii="Times New Roman" w:hAnsi="Times New Roman" w:cs="Times New Roman"/>
                <w:sz w:val="24"/>
                <w:szCs w:val="24"/>
              </w:rPr>
              <w:t>Raamatupidaja</w:t>
            </w:r>
          </w:p>
          <w:p w:rsidR="00444542" w:rsidRPr="00B4759D" w:rsidRDefault="00444542" w:rsidP="00BB1BD7">
            <w:pPr>
              <w:rPr>
                <w:rFonts w:ascii="Times New Roman" w:hAnsi="Times New Roman" w:cs="Times New Roman"/>
                <w:sz w:val="24"/>
                <w:szCs w:val="24"/>
              </w:rPr>
            </w:pPr>
            <w:r>
              <w:rPr>
                <w:rFonts w:ascii="Times New Roman" w:hAnsi="Times New Roman" w:cs="Times New Roman"/>
                <w:sz w:val="24"/>
                <w:szCs w:val="24"/>
              </w:rPr>
              <w:t>IT spetsialist</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465</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560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rPr>
          <w:trHeight w:val="766"/>
        </w:trPr>
        <w:tc>
          <w:tcPr>
            <w:tcW w:w="3085" w:type="dxa"/>
          </w:tcPr>
          <w:p w:rsidR="00444542" w:rsidRPr="00B4759D" w:rsidRDefault="00444542" w:rsidP="00BB1BD7">
            <w:pPr>
              <w:rPr>
                <w:rFonts w:ascii="Times New Roman" w:hAnsi="Times New Roman" w:cs="Times New Roman"/>
                <w:sz w:val="24"/>
                <w:szCs w:val="24"/>
              </w:rPr>
            </w:pPr>
            <w:r>
              <w:rPr>
                <w:rFonts w:ascii="Times New Roman" w:hAnsi="Times New Roman" w:cs="Times New Roman"/>
                <w:sz w:val="24"/>
                <w:szCs w:val="24"/>
              </w:rPr>
              <w:t xml:space="preserve">Registripidaja </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375</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470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rPr>
          <w:trHeight w:val="766"/>
        </w:trPr>
        <w:tc>
          <w:tcPr>
            <w:tcW w:w="3085" w:type="dxa"/>
          </w:tcPr>
          <w:p w:rsidR="00444542" w:rsidRDefault="00444542" w:rsidP="00BB1BD7">
            <w:pPr>
              <w:rPr>
                <w:rFonts w:ascii="Times New Roman" w:hAnsi="Times New Roman" w:cs="Times New Roman"/>
                <w:sz w:val="24"/>
                <w:szCs w:val="24"/>
              </w:rPr>
            </w:pPr>
            <w:r>
              <w:rPr>
                <w:rFonts w:ascii="Times New Roman" w:hAnsi="Times New Roman" w:cs="Times New Roman"/>
                <w:sz w:val="24"/>
                <w:szCs w:val="24"/>
              </w:rPr>
              <w:t>Veemajandustehnik</w:t>
            </w:r>
          </w:p>
          <w:p w:rsidR="00444542" w:rsidRPr="00B4759D" w:rsidRDefault="00444542" w:rsidP="00444542">
            <w:pPr>
              <w:rPr>
                <w:rFonts w:ascii="Times New Roman" w:hAnsi="Times New Roman" w:cs="Times New Roman"/>
                <w:sz w:val="24"/>
                <w:szCs w:val="24"/>
              </w:rPr>
            </w:pPr>
            <w:r>
              <w:rPr>
                <w:rFonts w:ascii="Times New Roman" w:hAnsi="Times New Roman" w:cs="Times New Roman"/>
                <w:sz w:val="24"/>
                <w:szCs w:val="24"/>
              </w:rPr>
              <w:t>Süsteemispetsialist</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380</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540</w:t>
            </w:r>
          </w:p>
        </w:tc>
        <w:tc>
          <w:tcPr>
            <w:tcW w:w="1843" w:type="dxa"/>
          </w:tcPr>
          <w:p w:rsidR="00444542" w:rsidRPr="00B4759D" w:rsidRDefault="00444542" w:rsidP="00BB1BD7">
            <w:pPr>
              <w:rPr>
                <w:rFonts w:ascii="Times New Roman" w:hAnsi="Times New Roman" w:cs="Times New Roman"/>
                <w:b/>
                <w:sz w:val="24"/>
                <w:szCs w:val="24"/>
              </w:rPr>
            </w:pPr>
          </w:p>
        </w:tc>
      </w:tr>
      <w:tr w:rsidR="00444542" w:rsidRPr="00B4759D" w:rsidTr="00444542">
        <w:trPr>
          <w:trHeight w:val="766"/>
        </w:trPr>
        <w:tc>
          <w:tcPr>
            <w:tcW w:w="3085" w:type="dxa"/>
          </w:tcPr>
          <w:p w:rsidR="00444542" w:rsidRDefault="00444542" w:rsidP="00BB1BD7">
            <w:pPr>
              <w:rPr>
                <w:rFonts w:ascii="Times New Roman" w:hAnsi="Times New Roman" w:cs="Times New Roman"/>
                <w:sz w:val="24"/>
                <w:szCs w:val="24"/>
              </w:rPr>
            </w:pPr>
            <w:r w:rsidRPr="00B4759D">
              <w:rPr>
                <w:rFonts w:ascii="Times New Roman" w:hAnsi="Times New Roman" w:cs="Times New Roman"/>
                <w:sz w:val="24"/>
                <w:szCs w:val="24"/>
              </w:rPr>
              <w:t>Koristaja</w:t>
            </w:r>
          </w:p>
          <w:p w:rsidR="00CE4AC4" w:rsidRDefault="00CE4AC4" w:rsidP="00BB1BD7">
            <w:pPr>
              <w:rPr>
                <w:rFonts w:ascii="Times New Roman" w:hAnsi="Times New Roman" w:cs="Times New Roman"/>
                <w:sz w:val="24"/>
                <w:szCs w:val="24"/>
              </w:rPr>
            </w:pPr>
            <w:r>
              <w:rPr>
                <w:rFonts w:ascii="Times New Roman" w:hAnsi="Times New Roman" w:cs="Times New Roman"/>
                <w:sz w:val="24"/>
                <w:szCs w:val="24"/>
              </w:rPr>
              <w:t xml:space="preserve">Kalmistuvaht </w:t>
            </w:r>
          </w:p>
          <w:p w:rsidR="00CE4AC4" w:rsidRDefault="00CE4AC4" w:rsidP="00BB1BD7">
            <w:pPr>
              <w:rPr>
                <w:rFonts w:ascii="Times New Roman" w:hAnsi="Times New Roman" w:cs="Times New Roman"/>
                <w:sz w:val="24"/>
                <w:szCs w:val="24"/>
              </w:rPr>
            </w:pPr>
            <w:r>
              <w:rPr>
                <w:rFonts w:ascii="Times New Roman" w:hAnsi="Times New Roman" w:cs="Times New Roman"/>
                <w:sz w:val="24"/>
                <w:szCs w:val="24"/>
              </w:rPr>
              <w:t>Heakorratöötaja</w:t>
            </w:r>
          </w:p>
          <w:p w:rsidR="00CE4AC4" w:rsidRPr="00B4759D" w:rsidRDefault="00CE4AC4" w:rsidP="00BB1BD7">
            <w:pPr>
              <w:rPr>
                <w:rFonts w:ascii="Times New Roman" w:hAnsi="Times New Roman" w:cs="Times New Roman"/>
                <w:sz w:val="24"/>
                <w:szCs w:val="24"/>
              </w:rPr>
            </w:pPr>
            <w:r>
              <w:rPr>
                <w:rFonts w:ascii="Times New Roman" w:hAnsi="Times New Roman" w:cs="Times New Roman"/>
                <w:sz w:val="24"/>
                <w:szCs w:val="24"/>
              </w:rPr>
              <w:t xml:space="preserve">Haldustööline </w:t>
            </w:r>
          </w:p>
        </w:tc>
        <w:tc>
          <w:tcPr>
            <w:tcW w:w="1418"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320</w:t>
            </w:r>
          </w:p>
        </w:tc>
        <w:tc>
          <w:tcPr>
            <w:tcW w:w="1559" w:type="dxa"/>
          </w:tcPr>
          <w:p w:rsidR="00444542" w:rsidRPr="00B4759D" w:rsidRDefault="00CE4AC4" w:rsidP="00BB1BD7">
            <w:pPr>
              <w:rPr>
                <w:rFonts w:ascii="Times New Roman" w:hAnsi="Times New Roman" w:cs="Times New Roman"/>
                <w:b/>
                <w:sz w:val="24"/>
                <w:szCs w:val="24"/>
              </w:rPr>
            </w:pPr>
            <w:r>
              <w:rPr>
                <w:rFonts w:ascii="Times New Roman" w:hAnsi="Times New Roman" w:cs="Times New Roman"/>
                <w:b/>
                <w:sz w:val="24"/>
                <w:szCs w:val="24"/>
              </w:rPr>
              <w:t>450</w:t>
            </w:r>
          </w:p>
        </w:tc>
        <w:tc>
          <w:tcPr>
            <w:tcW w:w="1843" w:type="dxa"/>
          </w:tcPr>
          <w:p w:rsidR="00444542" w:rsidRPr="00B4759D" w:rsidRDefault="00444542" w:rsidP="00BB1BD7">
            <w:pPr>
              <w:rPr>
                <w:rFonts w:ascii="Times New Roman" w:hAnsi="Times New Roman" w:cs="Times New Roman"/>
                <w:b/>
                <w:sz w:val="24"/>
                <w:szCs w:val="24"/>
              </w:rPr>
            </w:pPr>
          </w:p>
        </w:tc>
      </w:tr>
    </w:tbl>
    <w:p w:rsidR="003866D9" w:rsidRPr="00B4759D" w:rsidRDefault="003866D9" w:rsidP="00BB1BD7">
      <w:pPr>
        <w:spacing w:after="0"/>
        <w:rPr>
          <w:rFonts w:ascii="Times New Roman" w:hAnsi="Times New Roman" w:cs="Times New Roman"/>
          <w:b/>
          <w:sz w:val="24"/>
          <w:szCs w:val="24"/>
          <w:lang w:val="et-EE"/>
        </w:rPr>
      </w:pPr>
    </w:p>
    <w:p w:rsidR="003866D9" w:rsidRPr="00B4759D" w:rsidRDefault="003866D9" w:rsidP="00BB1BD7">
      <w:pPr>
        <w:spacing w:after="0" w:line="240" w:lineRule="auto"/>
        <w:rPr>
          <w:rFonts w:ascii="Times New Roman" w:hAnsi="Times New Roman" w:cs="Times New Roman"/>
          <w:b/>
          <w:sz w:val="24"/>
          <w:szCs w:val="24"/>
          <w:lang w:val="et-EE"/>
        </w:rPr>
      </w:pPr>
    </w:p>
    <w:p w:rsidR="00B4759D" w:rsidRDefault="00B4759D" w:rsidP="00BB1BD7">
      <w:pPr>
        <w:spacing w:after="0" w:line="240" w:lineRule="auto"/>
        <w:rPr>
          <w:rFonts w:ascii="Times New Roman" w:hAnsi="Times New Roman" w:cs="Times New Roman"/>
          <w:sz w:val="24"/>
          <w:szCs w:val="24"/>
          <w:lang w:val="et-EE"/>
        </w:rPr>
      </w:pPr>
    </w:p>
    <w:p w:rsidR="00CE4AC4" w:rsidRDefault="00CE4AC4" w:rsidP="00BB1BD7">
      <w:pPr>
        <w:spacing w:after="0" w:line="240" w:lineRule="auto"/>
        <w:rPr>
          <w:rFonts w:ascii="Times New Roman" w:hAnsi="Times New Roman" w:cs="Times New Roman"/>
          <w:sz w:val="24"/>
          <w:szCs w:val="24"/>
          <w:lang w:val="et-EE"/>
        </w:rPr>
      </w:pPr>
    </w:p>
    <w:sectPr w:rsidR="00CE4AC4" w:rsidSect="000112D7">
      <w:headerReference w:type="default" r:id="rId9"/>
      <w:pgSz w:w="12240" w:h="15840"/>
      <w:pgMar w:top="1440" w:right="1041"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59" w:rsidRDefault="00365F59" w:rsidP="00EB75ED">
      <w:pPr>
        <w:spacing w:after="0" w:line="240" w:lineRule="auto"/>
      </w:pPr>
      <w:r>
        <w:separator/>
      </w:r>
    </w:p>
  </w:endnote>
  <w:endnote w:type="continuationSeparator" w:id="0">
    <w:p w:rsidR="00365F59" w:rsidRDefault="00365F59" w:rsidP="00EB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59" w:rsidRDefault="00365F59" w:rsidP="00EB75ED">
      <w:pPr>
        <w:spacing w:after="0" w:line="240" w:lineRule="auto"/>
      </w:pPr>
      <w:r>
        <w:separator/>
      </w:r>
    </w:p>
  </w:footnote>
  <w:footnote w:type="continuationSeparator" w:id="0">
    <w:p w:rsidR="00365F59" w:rsidRDefault="00365F59" w:rsidP="00EB7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ED" w:rsidRPr="00EB75ED" w:rsidRDefault="00EB75ED">
    <w:pPr>
      <w:pStyle w:val="Pis"/>
      <w:rPr>
        <w:lang w:val="et-EE"/>
      </w:rPr>
    </w:pPr>
    <w:r>
      <w:rPr>
        <w:lang w:val="et-EE"/>
      </w:rPr>
      <w:tab/>
    </w:r>
    <w:r>
      <w:rPr>
        <w:lang w:val="et-EE"/>
      </w:rPr>
      <w:tab/>
      <w:t>VOLIKOGU EELNÕU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1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A8605E"/>
    <w:multiLevelType w:val="hybridMultilevel"/>
    <w:tmpl w:val="875AF65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nsid w:val="1EEF5EE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D62991"/>
    <w:multiLevelType w:val="multilevel"/>
    <w:tmpl w:val="A2ECA23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ACE57F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F82FE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40284F"/>
    <w:multiLevelType w:val="hybridMultilevel"/>
    <w:tmpl w:val="0D7CC43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50157A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8178FD"/>
    <w:multiLevelType w:val="multilevel"/>
    <w:tmpl w:val="042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nsid w:val="54EB07BC"/>
    <w:multiLevelType w:val="hybridMultilevel"/>
    <w:tmpl w:val="5A201294"/>
    <w:lvl w:ilvl="0" w:tplc="04250011">
      <w:start w:val="1"/>
      <w:numFmt w:val="decimal"/>
      <w:lvlText w:val="%1)"/>
      <w:lvlJc w:val="left"/>
      <w:pPr>
        <w:ind w:left="535" w:hanging="360"/>
      </w:pPr>
      <w:rPr>
        <w:rFonts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72F5DB4"/>
    <w:multiLevelType w:val="multilevel"/>
    <w:tmpl w:val="ADE6EF8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6629D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4337E3"/>
    <w:multiLevelType w:val="multilevel"/>
    <w:tmpl w:val="AF20D6D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1356BF"/>
    <w:multiLevelType w:val="hybridMultilevel"/>
    <w:tmpl w:val="5A201294"/>
    <w:lvl w:ilvl="0" w:tplc="04250011">
      <w:start w:val="1"/>
      <w:numFmt w:val="decimal"/>
      <w:lvlText w:val="%1)"/>
      <w:lvlJc w:val="left"/>
      <w:pPr>
        <w:ind w:left="720" w:hanging="360"/>
      </w:pPr>
      <w:rPr>
        <w:rFonts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39632D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BD646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D31A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6106BA"/>
    <w:multiLevelType w:val="hybridMultilevel"/>
    <w:tmpl w:val="5A201294"/>
    <w:lvl w:ilvl="0" w:tplc="04250011">
      <w:start w:val="1"/>
      <w:numFmt w:val="decimal"/>
      <w:lvlText w:val="%1)"/>
      <w:lvlJc w:val="left"/>
      <w:pPr>
        <w:ind w:left="720" w:hanging="360"/>
      </w:pPr>
      <w:rPr>
        <w:rFonts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DCD6C66"/>
    <w:multiLevelType w:val="hybridMultilevel"/>
    <w:tmpl w:val="8B1C58B6"/>
    <w:lvl w:ilvl="0" w:tplc="0425000F">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B8DA1892">
      <w:start w:val="1"/>
      <w:numFmt w:val="decimal"/>
      <w:lvlText w:val="%5)"/>
      <w:lvlJc w:val="left"/>
      <w:pPr>
        <w:ind w:left="3600" w:hanging="360"/>
      </w:pPr>
      <w:rPr>
        <w:rFonts w:hint="default"/>
      </w:r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17"/>
  </w:num>
  <w:num w:numId="5">
    <w:abstractNumId w:val="9"/>
  </w:num>
  <w:num w:numId="6">
    <w:abstractNumId w:val="13"/>
  </w:num>
  <w:num w:numId="7">
    <w:abstractNumId w:val="6"/>
  </w:num>
  <w:num w:numId="8">
    <w:abstractNumId w:val="12"/>
  </w:num>
  <w:num w:numId="9">
    <w:abstractNumId w:val="7"/>
  </w:num>
  <w:num w:numId="10">
    <w:abstractNumId w:val="14"/>
  </w:num>
  <w:num w:numId="11">
    <w:abstractNumId w:val="0"/>
  </w:num>
  <w:num w:numId="12">
    <w:abstractNumId w:val="15"/>
  </w:num>
  <w:num w:numId="13">
    <w:abstractNumId w:val="11"/>
  </w:num>
  <w:num w:numId="14">
    <w:abstractNumId w:val="4"/>
  </w:num>
  <w:num w:numId="15">
    <w:abstractNumId w:val="5"/>
  </w:num>
  <w:num w:numId="16">
    <w:abstractNumId w:val="8"/>
  </w:num>
  <w:num w:numId="17">
    <w:abstractNumId w:val="3"/>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66D9"/>
    <w:rsid w:val="00003ACE"/>
    <w:rsid w:val="000112D7"/>
    <w:rsid w:val="000233CB"/>
    <w:rsid w:val="00047695"/>
    <w:rsid w:val="000950F3"/>
    <w:rsid w:val="00096D15"/>
    <w:rsid w:val="000D12FE"/>
    <w:rsid w:val="000D7B81"/>
    <w:rsid w:val="00141804"/>
    <w:rsid w:val="00160477"/>
    <w:rsid w:val="001832E1"/>
    <w:rsid w:val="001842C9"/>
    <w:rsid w:val="002C0FC7"/>
    <w:rsid w:val="00305B66"/>
    <w:rsid w:val="00317B53"/>
    <w:rsid w:val="00321AAD"/>
    <w:rsid w:val="00347001"/>
    <w:rsid w:val="00347BFB"/>
    <w:rsid w:val="00365F59"/>
    <w:rsid w:val="003866D9"/>
    <w:rsid w:val="003B4916"/>
    <w:rsid w:val="0041561E"/>
    <w:rsid w:val="00444542"/>
    <w:rsid w:val="00463358"/>
    <w:rsid w:val="004941DD"/>
    <w:rsid w:val="004B3A2C"/>
    <w:rsid w:val="00531698"/>
    <w:rsid w:val="0059507A"/>
    <w:rsid w:val="005B0B9D"/>
    <w:rsid w:val="005B3914"/>
    <w:rsid w:val="00612C40"/>
    <w:rsid w:val="00651E32"/>
    <w:rsid w:val="00672384"/>
    <w:rsid w:val="006B0FC0"/>
    <w:rsid w:val="006B21ED"/>
    <w:rsid w:val="006B6081"/>
    <w:rsid w:val="006F4F8F"/>
    <w:rsid w:val="0075402B"/>
    <w:rsid w:val="0077269A"/>
    <w:rsid w:val="007A3DD9"/>
    <w:rsid w:val="007C3EEC"/>
    <w:rsid w:val="007C446B"/>
    <w:rsid w:val="0084550C"/>
    <w:rsid w:val="00850167"/>
    <w:rsid w:val="008730D9"/>
    <w:rsid w:val="00892765"/>
    <w:rsid w:val="008C66FA"/>
    <w:rsid w:val="00932C75"/>
    <w:rsid w:val="00A16127"/>
    <w:rsid w:val="00A61505"/>
    <w:rsid w:val="00A74536"/>
    <w:rsid w:val="00A92B38"/>
    <w:rsid w:val="00B4759D"/>
    <w:rsid w:val="00BA7E09"/>
    <w:rsid w:val="00BB0298"/>
    <w:rsid w:val="00BB1BD7"/>
    <w:rsid w:val="00C067E7"/>
    <w:rsid w:val="00C21569"/>
    <w:rsid w:val="00C40B00"/>
    <w:rsid w:val="00C75E37"/>
    <w:rsid w:val="00C92119"/>
    <w:rsid w:val="00CA022C"/>
    <w:rsid w:val="00CA2889"/>
    <w:rsid w:val="00CB15F9"/>
    <w:rsid w:val="00CC665E"/>
    <w:rsid w:val="00CD37DD"/>
    <w:rsid w:val="00CE0B06"/>
    <w:rsid w:val="00CE4AC4"/>
    <w:rsid w:val="00D4302D"/>
    <w:rsid w:val="00D54FCE"/>
    <w:rsid w:val="00E004D4"/>
    <w:rsid w:val="00E43568"/>
    <w:rsid w:val="00E54AD1"/>
    <w:rsid w:val="00E675BC"/>
    <w:rsid w:val="00E76C35"/>
    <w:rsid w:val="00E81323"/>
    <w:rsid w:val="00E90D31"/>
    <w:rsid w:val="00EA1F4F"/>
    <w:rsid w:val="00EB75ED"/>
    <w:rsid w:val="00EF7406"/>
    <w:rsid w:val="00F10C0C"/>
    <w:rsid w:val="00F20612"/>
    <w:rsid w:val="00F576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41804"/>
  </w:style>
  <w:style w:type="paragraph" w:styleId="Pealkiri2">
    <w:name w:val="heading 2"/>
    <w:basedOn w:val="Normaallaad"/>
    <w:next w:val="Normaallaad"/>
    <w:link w:val="Pealkiri2Mrk"/>
    <w:unhideWhenUsed/>
    <w:qFormat/>
    <w:rsid w:val="001832E1"/>
    <w:pPr>
      <w:keepNext/>
      <w:spacing w:after="0" w:line="240" w:lineRule="auto"/>
      <w:jc w:val="both"/>
      <w:outlineLvl w:val="1"/>
    </w:pPr>
    <w:rPr>
      <w:rFonts w:ascii="Times New Roman" w:eastAsia="Times New Roman" w:hAnsi="Times New Roman" w:cs="Times New Roman"/>
      <w:b/>
      <w:sz w:val="24"/>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3866D9"/>
    <w:pPr>
      <w:ind w:left="720"/>
      <w:contextualSpacing/>
    </w:pPr>
    <w:rPr>
      <w:rFonts w:eastAsiaTheme="minorEastAsia"/>
      <w:lang w:val="et-EE" w:eastAsia="et-EE"/>
    </w:rPr>
  </w:style>
  <w:style w:type="table" w:styleId="Kontuurtabel">
    <w:name w:val="Table Grid"/>
    <w:basedOn w:val="Normaaltabel"/>
    <w:uiPriority w:val="59"/>
    <w:rsid w:val="003866D9"/>
    <w:pPr>
      <w:spacing w:after="0" w:line="240" w:lineRule="auto"/>
    </w:pPr>
    <w:rPr>
      <w:rFonts w:eastAsiaTheme="minorEastAsia"/>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2Mrk">
    <w:name w:val="Pealkiri 2 Märk"/>
    <w:basedOn w:val="Liguvaikefont"/>
    <w:link w:val="Pealkiri2"/>
    <w:rsid w:val="001832E1"/>
    <w:rPr>
      <w:rFonts w:ascii="Times New Roman" w:eastAsia="Times New Roman" w:hAnsi="Times New Roman" w:cs="Times New Roman"/>
      <w:b/>
      <w:sz w:val="24"/>
      <w:szCs w:val="20"/>
      <w:lang w:val="et-EE"/>
    </w:rPr>
  </w:style>
  <w:style w:type="paragraph" w:styleId="Vahedeta">
    <w:name w:val="No Spacing"/>
    <w:uiPriority w:val="1"/>
    <w:qFormat/>
    <w:rsid w:val="000112D7"/>
    <w:pPr>
      <w:spacing w:after="0" w:line="240" w:lineRule="auto"/>
    </w:pPr>
  </w:style>
  <w:style w:type="paragraph" w:styleId="Pis">
    <w:name w:val="header"/>
    <w:basedOn w:val="Normaallaad"/>
    <w:link w:val="PisMrk"/>
    <w:uiPriority w:val="99"/>
    <w:unhideWhenUsed/>
    <w:rsid w:val="00EB75ED"/>
    <w:pPr>
      <w:tabs>
        <w:tab w:val="center" w:pos="4536"/>
        <w:tab w:val="right" w:pos="9072"/>
      </w:tabs>
      <w:spacing w:after="0" w:line="240" w:lineRule="auto"/>
    </w:pPr>
  </w:style>
  <w:style w:type="character" w:customStyle="1" w:styleId="PisMrk">
    <w:name w:val="Päis Märk"/>
    <w:basedOn w:val="Liguvaikefont"/>
    <w:link w:val="Pis"/>
    <w:uiPriority w:val="99"/>
    <w:rsid w:val="00EB75ED"/>
  </w:style>
  <w:style w:type="paragraph" w:styleId="Jalus">
    <w:name w:val="footer"/>
    <w:basedOn w:val="Normaallaad"/>
    <w:link w:val="JalusMrk"/>
    <w:uiPriority w:val="99"/>
    <w:unhideWhenUsed/>
    <w:rsid w:val="00EB75ED"/>
    <w:pPr>
      <w:tabs>
        <w:tab w:val="center" w:pos="4536"/>
        <w:tab w:val="right" w:pos="9072"/>
      </w:tabs>
      <w:spacing w:after="0" w:line="240" w:lineRule="auto"/>
    </w:pPr>
  </w:style>
  <w:style w:type="character" w:customStyle="1" w:styleId="JalusMrk">
    <w:name w:val="Jalus Märk"/>
    <w:basedOn w:val="Liguvaikefont"/>
    <w:link w:val="Jalus"/>
    <w:uiPriority w:val="99"/>
    <w:rsid w:val="00EB75ED"/>
  </w:style>
  <w:style w:type="paragraph" w:styleId="Jutumullitekst">
    <w:name w:val="Balloon Text"/>
    <w:basedOn w:val="Normaallaad"/>
    <w:link w:val="JutumullitekstMrk"/>
    <w:uiPriority w:val="99"/>
    <w:semiHidden/>
    <w:unhideWhenUsed/>
    <w:rsid w:val="0034700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47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72D0D-7D8C-4A30-BE74-41381CC4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1373</Words>
  <Characters>7965</Characters>
  <Application>Microsoft Office Word</Application>
  <DocSecurity>0</DocSecurity>
  <Lines>66</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Emmaste vald</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Maire Türnpuu</cp:lastModifiedBy>
  <cp:revision>40</cp:revision>
  <cp:lastPrinted>2013-02-21T12:00:00Z</cp:lastPrinted>
  <dcterms:created xsi:type="dcterms:W3CDTF">2012-12-11T16:26:00Z</dcterms:created>
  <dcterms:modified xsi:type="dcterms:W3CDTF">2013-03-06T11:36:00Z</dcterms:modified>
</cp:coreProperties>
</file>